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EE4" w14:textId="77777777" w:rsidR="00020D3E" w:rsidRPr="00B04A5A" w:rsidRDefault="006D0D62">
      <w:pPr>
        <w:widowControl w:val="0"/>
        <w:tabs>
          <w:tab w:val="center" w:pos="4968"/>
        </w:tabs>
        <w:suppressAutoHyphens/>
        <w:overflowPunct w:val="0"/>
        <w:autoSpaceDE w:val="0"/>
        <w:autoSpaceDN w:val="0"/>
        <w:adjustRightInd w:val="0"/>
        <w:jc w:val="center"/>
        <w:rPr>
          <w:b/>
          <w:spacing w:val="-3"/>
          <w:sz w:val="22"/>
          <w:szCs w:val="22"/>
        </w:rPr>
      </w:pPr>
      <w:r w:rsidRPr="00B04A5A">
        <w:rPr>
          <w:b/>
          <w:spacing w:val="-3"/>
          <w:sz w:val="22"/>
          <w:szCs w:val="22"/>
        </w:rPr>
        <w:t xml:space="preserve">REQUEST </w:t>
      </w:r>
      <w:r w:rsidR="00020D3E" w:rsidRPr="00B04A5A">
        <w:rPr>
          <w:b/>
          <w:spacing w:val="-3"/>
          <w:sz w:val="22"/>
          <w:szCs w:val="22"/>
        </w:rPr>
        <w:t>FOR PROPOSALS (RFP)</w:t>
      </w:r>
    </w:p>
    <w:p w14:paraId="1CD871A5" w14:textId="77777777" w:rsidR="00020D3E" w:rsidRPr="00B04A5A" w:rsidRDefault="00020D3E">
      <w:pPr>
        <w:pStyle w:val="Heading2"/>
        <w:jc w:val="center"/>
        <w:rPr>
          <w:b w:val="0"/>
          <w:bCs w:val="0"/>
          <w:sz w:val="22"/>
          <w:szCs w:val="22"/>
        </w:rPr>
      </w:pPr>
      <w:r w:rsidRPr="00B04A5A">
        <w:rPr>
          <w:sz w:val="22"/>
          <w:szCs w:val="22"/>
        </w:rPr>
        <w:t xml:space="preserve">Specification No. </w:t>
      </w:r>
      <w:r w:rsidR="00DE3107" w:rsidRPr="00B04A5A">
        <w:rPr>
          <w:sz w:val="22"/>
          <w:szCs w:val="22"/>
        </w:rPr>
        <w:fldChar w:fldCharType="begin">
          <w:ffData>
            <w:name w:val="Text1"/>
            <w:enabled/>
            <w:calcOnExit w:val="0"/>
            <w:textInput>
              <w:default w:val="25-11694-C"/>
            </w:textInput>
          </w:ffData>
        </w:fldChar>
      </w:r>
      <w:bookmarkStart w:id="0" w:name="Text1"/>
      <w:r w:rsidR="00DE3107" w:rsidRPr="00B04A5A">
        <w:rPr>
          <w:sz w:val="22"/>
          <w:szCs w:val="22"/>
        </w:rPr>
        <w:instrText xml:space="preserve"> FORMTEXT </w:instrText>
      </w:r>
      <w:r w:rsidR="00DE3107" w:rsidRPr="00B04A5A">
        <w:rPr>
          <w:sz w:val="22"/>
          <w:szCs w:val="22"/>
        </w:rPr>
      </w:r>
      <w:r w:rsidR="00DE3107" w:rsidRPr="00B04A5A">
        <w:rPr>
          <w:sz w:val="22"/>
          <w:szCs w:val="22"/>
        </w:rPr>
        <w:fldChar w:fldCharType="separate"/>
      </w:r>
      <w:r w:rsidR="00DE3107" w:rsidRPr="00B04A5A">
        <w:rPr>
          <w:noProof/>
          <w:sz w:val="22"/>
          <w:szCs w:val="22"/>
        </w:rPr>
        <w:t>25-11694-C</w:t>
      </w:r>
      <w:r w:rsidR="00DE3107" w:rsidRPr="00B04A5A">
        <w:rPr>
          <w:sz w:val="22"/>
          <w:szCs w:val="22"/>
        </w:rPr>
        <w:fldChar w:fldCharType="end"/>
      </w:r>
      <w:bookmarkEnd w:id="0"/>
      <w:r w:rsidRPr="00B04A5A">
        <w:rPr>
          <w:sz w:val="22"/>
          <w:szCs w:val="22"/>
        </w:rPr>
        <w:t xml:space="preserve"> </w:t>
      </w:r>
    </w:p>
    <w:p w14:paraId="368C7EFD" w14:textId="77777777" w:rsidR="00020D3E" w:rsidRPr="00B04A5A" w:rsidRDefault="00020D3E">
      <w:pPr>
        <w:pStyle w:val="Heading6"/>
        <w:tabs>
          <w:tab w:val="left" w:pos="-720"/>
        </w:tabs>
        <w:suppressAutoHyphens/>
        <w:rPr>
          <w:sz w:val="22"/>
          <w:szCs w:val="22"/>
        </w:rPr>
      </w:pPr>
      <w:r w:rsidRPr="00B04A5A">
        <w:rPr>
          <w:sz w:val="22"/>
          <w:szCs w:val="22"/>
        </w:rPr>
        <w:t xml:space="preserve">FOR </w:t>
      </w:r>
    </w:p>
    <w:p w14:paraId="46F084A7" w14:textId="77777777" w:rsidR="00020D3E" w:rsidRPr="00B04A5A" w:rsidRDefault="00ED677F">
      <w:pPr>
        <w:pStyle w:val="Heading2"/>
        <w:jc w:val="center"/>
        <w:rPr>
          <w:sz w:val="22"/>
          <w:szCs w:val="22"/>
        </w:rPr>
      </w:pPr>
      <w:r w:rsidRPr="00B04A5A">
        <w:rPr>
          <w:sz w:val="22"/>
          <w:szCs w:val="22"/>
        </w:rPr>
        <w:t>AFTER-HOUR ANSWERING SERVICE</w:t>
      </w:r>
    </w:p>
    <w:p w14:paraId="141DE538" w14:textId="77777777" w:rsidR="00020D3E" w:rsidRPr="00B04A5A" w:rsidRDefault="00020D3E">
      <w:pPr>
        <w:pStyle w:val="Heading2"/>
        <w:tabs>
          <w:tab w:val="left" w:pos="-720"/>
        </w:tabs>
        <w:jc w:val="center"/>
        <w:rPr>
          <w:sz w:val="22"/>
          <w:szCs w:val="22"/>
        </w:rPr>
      </w:pPr>
      <w:r w:rsidRPr="00B04A5A">
        <w:rPr>
          <w:sz w:val="22"/>
          <w:szCs w:val="22"/>
        </w:rPr>
        <w:t>PROPOSALS WILL NOT BE OPENED AND READ PUBLICLY</w:t>
      </w:r>
    </w:p>
    <w:p w14:paraId="59EF540F" w14:textId="77777777" w:rsidR="00020D3E" w:rsidRPr="00B04A5A" w:rsidRDefault="00020D3E">
      <w:pPr>
        <w:widowControl w:val="0"/>
        <w:tabs>
          <w:tab w:val="left" w:pos="-720"/>
        </w:tabs>
        <w:suppressAutoHyphens/>
        <w:overflowPunct w:val="0"/>
        <w:autoSpaceDE w:val="0"/>
        <w:autoSpaceDN w:val="0"/>
        <w:adjustRightInd w:val="0"/>
        <w:jc w:val="both"/>
        <w:rPr>
          <w:sz w:val="22"/>
          <w:szCs w:val="22"/>
        </w:rPr>
      </w:pPr>
    </w:p>
    <w:p w14:paraId="4D789E90" w14:textId="77777777" w:rsidR="00020D3E" w:rsidRPr="00B04A5A" w:rsidRDefault="00020D3E">
      <w:pPr>
        <w:widowControl w:val="0"/>
        <w:tabs>
          <w:tab w:val="left" w:pos="-720"/>
        </w:tabs>
        <w:suppressAutoHyphens/>
        <w:overflowPunct w:val="0"/>
        <w:autoSpaceDE w:val="0"/>
        <w:autoSpaceDN w:val="0"/>
        <w:adjustRightInd w:val="0"/>
        <w:rPr>
          <w:sz w:val="22"/>
          <w:szCs w:val="22"/>
        </w:rPr>
      </w:pPr>
      <w:r w:rsidRPr="00B04A5A">
        <w:rPr>
          <w:sz w:val="22"/>
          <w:szCs w:val="22"/>
        </w:rPr>
        <w:t>Dear Proposer:</w:t>
      </w:r>
    </w:p>
    <w:p w14:paraId="2767CF5C" w14:textId="77777777" w:rsidR="00020D3E" w:rsidRPr="00B04A5A" w:rsidRDefault="00020D3E">
      <w:pPr>
        <w:widowControl w:val="0"/>
        <w:tabs>
          <w:tab w:val="left" w:pos="-720"/>
        </w:tabs>
        <w:suppressAutoHyphens/>
        <w:overflowPunct w:val="0"/>
        <w:autoSpaceDE w:val="0"/>
        <w:autoSpaceDN w:val="0"/>
        <w:adjustRightInd w:val="0"/>
        <w:rPr>
          <w:sz w:val="22"/>
          <w:szCs w:val="22"/>
        </w:rPr>
      </w:pPr>
    </w:p>
    <w:p w14:paraId="548AB61E" w14:textId="77777777" w:rsidR="00020D3E" w:rsidRPr="00B04A5A"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r w:rsidRPr="00B04A5A">
        <w:rPr>
          <w:sz w:val="22"/>
          <w:szCs w:val="22"/>
        </w:rPr>
        <w:t>The City of Berkeley is soliciting written proposals from qualified firms or individual</w:t>
      </w:r>
      <w:r w:rsidR="006149A7" w:rsidRPr="00B04A5A">
        <w:rPr>
          <w:sz w:val="22"/>
          <w:szCs w:val="22"/>
        </w:rPr>
        <w:t>s for after-hour answering services.</w:t>
      </w:r>
      <w:r w:rsidRPr="00B04A5A">
        <w:rPr>
          <w:sz w:val="22"/>
          <w:szCs w:val="22"/>
        </w:rPr>
        <w:t xml:space="preserve"> As a Request for Proposal (RFP) this is </w:t>
      </w:r>
      <w:r w:rsidRPr="00B04A5A">
        <w:rPr>
          <w:sz w:val="22"/>
          <w:szCs w:val="22"/>
          <w:u w:val="single"/>
        </w:rPr>
        <w:t>not</w:t>
      </w:r>
      <w:r w:rsidRPr="00B04A5A">
        <w:rPr>
          <w:sz w:val="22"/>
          <w:szCs w:val="22"/>
        </w:rPr>
        <w:t xml:space="preserve"> an invitation to bid and although price is very important, other factors will be taken into consideration.</w:t>
      </w:r>
    </w:p>
    <w:p w14:paraId="6879717E" w14:textId="77777777" w:rsidR="00020D3E" w:rsidRPr="00B04A5A"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p>
    <w:p w14:paraId="2A9E5BEC" w14:textId="40BCAFF8" w:rsidR="00770B05" w:rsidRPr="00534B37" w:rsidRDefault="00020D3E">
      <w:pPr>
        <w:widowControl w:val="0"/>
        <w:tabs>
          <w:tab w:val="left" w:pos="-720"/>
        </w:tabs>
        <w:suppressAutoHyphens/>
        <w:overflowPunct w:val="0"/>
        <w:autoSpaceDE w:val="0"/>
        <w:autoSpaceDN w:val="0"/>
        <w:adjustRightInd w:val="0"/>
        <w:rPr>
          <w:color w:val="000000"/>
          <w:sz w:val="22"/>
          <w:szCs w:val="22"/>
          <w:shd w:val="clear" w:color="auto" w:fill="FFFFFF"/>
        </w:rPr>
      </w:pPr>
      <w:r w:rsidRPr="00B04A5A">
        <w:rPr>
          <w:sz w:val="22"/>
          <w:szCs w:val="22"/>
        </w:rPr>
        <w:t>The project scope, content of proposal, and vendor selection process are summarized in the RFP (attached)</w:t>
      </w:r>
      <w:r w:rsidR="00437401" w:rsidRPr="00B04A5A">
        <w:rPr>
          <w:sz w:val="22"/>
          <w:szCs w:val="22"/>
        </w:rPr>
        <w:t xml:space="preserve">. </w:t>
      </w:r>
      <w:r w:rsidRPr="00B04A5A">
        <w:rPr>
          <w:b/>
          <w:sz w:val="22"/>
          <w:szCs w:val="22"/>
        </w:rPr>
        <w:t xml:space="preserve">Proposals must be received no later than 2:00 pm, </w:t>
      </w:r>
      <w:r w:rsidRPr="00B04A5A">
        <w:rPr>
          <w:b/>
          <w:bCs/>
          <w:sz w:val="22"/>
          <w:szCs w:val="22"/>
        </w:rPr>
        <w:t xml:space="preserve">on </w:t>
      </w:r>
      <w:r w:rsidR="00C10537">
        <w:rPr>
          <w:b/>
          <w:bCs/>
          <w:sz w:val="22"/>
          <w:szCs w:val="22"/>
        </w:rPr>
        <w:fldChar w:fldCharType="begin">
          <w:ffData>
            <w:name w:val=""/>
            <w:enabled/>
            <w:calcOnExit w:val="0"/>
            <w:ddList>
              <w:listEntry w:val="Tuesday"/>
              <w:listEntry w:val="Thursday"/>
            </w:ddList>
          </w:ffData>
        </w:fldChar>
      </w:r>
      <w:r w:rsidR="00C10537">
        <w:rPr>
          <w:b/>
          <w:bCs/>
          <w:sz w:val="22"/>
          <w:szCs w:val="22"/>
        </w:rPr>
        <w:instrText xml:space="preserve"> FORMDROPDOWN </w:instrText>
      </w:r>
      <w:r w:rsidR="00C10537">
        <w:rPr>
          <w:b/>
          <w:bCs/>
          <w:sz w:val="22"/>
          <w:szCs w:val="22"/>
        </w:rPr>
      </w:r>
      <w:r w:rsidR="00C10537">
        <w:rPr>
          <w:b/>
          <w:bCs/>
          <w:sz w:val="22"/>
          <w:szCs w:val="22"/>
        </w:rPr>
        <w:fldChar w:fldCharType="separate"/>
      </w:r>
      <w:r w:rsidR="00C10537">
        <w:rPr>
          <w:b/>
          <w:bCs/>
          <w:sz w:val="22"/>
          <w:szCs w:val="22"/>
        </w:rPr>
        <w:fldChar w:fldCharType="end"/>
      </w:r>
      <w:r w:rsidRPr="001300CC">
        <w:rPr>
          <w:b/>
          <w:bCs/>
          <w:sz w:val="22"/>
          <w:szCs w:val="22"/>
        </w:rPr>
        <w:t xml:space="preserve">, </w:t>
      </w:r>
      <w:r w:rsidR="00C10537">
        <w:rPr>
          <w:b/>
          <w:bCs/>
          <w:sz w:val="22"/>
          <w:szCs w:val="22"/>
        </w:rPr>
        <w:t>February</w:t>
      </w:r>
      <w:r w:rsidR="001300CC" w:rsidRPr="001300CC">
        <w:rPr>
          <w:b/>
          <w:bCs/>
          <w:sz w:val="22"/>
          <w:szCs w:val="22"/>
        </w:rPr>
        <w:t xml:space="preserve"> </w:t>
      </w:r>
      <w:r w:rsidR="00C10537">
        <w:rPr>
          <w:b/>
          <w:bCs/>
          <w:sz w:val="22"/>
          <w:szCs w:val="22"/>
        </w:rPr>
        <w:t>12</w:t>
      </w:r>
      <w:r w:rsidR="00034ADA" w:rsidRPr="001300CC">
        <w:rPr>
          <w:b/>
          <w:bCs/>
          <w:sz w:val="22"/>
          <w:szCs w:val="22"/>
        </w:rPr>
        <w:t>,</w:t>
      </w:r>
      <w:r w:rsidR="00034ADA" w:rsidRPr="00B04A5A">
        <w:rPr>
          <w:b/>
          <w:bCs/>
          <w:sz w:val="22"/>
          <w:szCs w:val="22"/>
        </w:rPr>
        <w:t xml:space="preserve"> 20</w:t>
      </w:r>
      <w:r w:rsidR="006149A7" w:rsidRPr="00B04A5A">
        <w:rPr>
          <w:b/>
          <w:bCs/>
          <w:sz w:val="22"/>
          <w:szCs w:val="22"/>
        </w:rPr>
        <w:t>2</w:t>
      </w:r>
      <w:r w:rsidR="001300CC">
        <w:rPr>
          <w:b/>
          <w:bCs/>
          <w:sz w:val="22"/>
          <w:szCs w:val="22"/>
        </w:rPr>
        <w:t>6</w:t>
      </w:r>
      <w:r w:rsidR="00437401" w:rsidRPr="00B04A5A">
        <w:rPr>
          <w:bCs/>
          <w:sz w:val="22"/>
          <w:szCs w:val="22"/>
        </w:rPr>
        <w:t xml:space="preserve">. </w:t>
      </w:r>
      <w:bookmarkStart w:id="1" w:name="_Hlk174093449"/>
      <w:r w:rsidR="00363FE0" w:rsidRPr="00B04A5A">
        <w:rPr>
          <w:sz w:val="22"/>
          <w:szCs w:val="22"/>
        </w:rPr>
        <w:t xml:space="preserve">Proposals </w:t>
      </w:r>
      <w:r w:rsidR="006F60AA" w:rsidRPr="00B04A5A">
        <w:rPr>
          <w:sz w:val="22"/>
          <w:szCs w:val="22"/>
        </w:rPr>
        <w:t>are to be</w:t>
      </w:r>
      <w:r w:rsidR="00363FE0" w:rsidRPr="00B04A5A">
        <w:rPr>
          <w:sz w:val="22"/>
          <w:szCs w:val="22"/>
        </w:rPr>
        <w:t xml:space="preserve"> sent </w:t>
      </w:r>
      <w:r w:rsidR="006F60AA" w:rsidRPr="00B04A5A">
        <w:rPr>
          <w:sz w:val="22"/>
          <w:szCs w:val="22"/>
        </w:rPr>
        <w:t>via email</w:t>
      </w:r>
      <w:r w:rsidR="00363FE0" w:rsidRPr="00B04A5A">
        <w:rPr>
          <w:sz w:val="22"/>
          <w:szCs w:val="22"/>
        </w:rPr>
        <w:t xml:space="preserve"> with the</w:t>
      </w:r>
      <w:bookmarkEnd w:id="1"/>
      <w:r w:rsidR="00363FE0" w:rsidRPr="00B04A5A">
        <w:rPr>
          <w:sz w:val="22"/>
          <w:szCs w:val="22"/>
        </w:rPr>
        <w:t xml:space="preserve"> </w:t>
      </w:r>
      <w:r w:rsidR="00831352" w:rsidRPr="00B04A5A">
        <w:rPr>
          <w:sz w:val="22"/>
          <w:szCs w:val="22"/>
        </w:rPr>
        <w:t>“</w:t>
      </w:r>
      <w:r w:rsidR="009956C2" w:rsidRPr="00B04A5A">
        <w:rPr>
          <w:b/>
          <w:bCs/>
          <w:sz w:val="22"/>
          <w:szCs w:val="22"/>
        </w:rPr>
        <w:t>Specification No</w:t>
      </w:r>
      <w:r w:rsidR="009956C2" w:rsidRPr="00B04A5A">
        <w:rPr>
          <w:b/>
          <w:sz w:val="22"/>
          <w:szCs w:val="22"/>
        </w:rPr>
        <w:t>.</w:t>
      </w:r>
      <w:r w:rsidR="001300CC">
        <w:rPr>
          <w:b/>
          <w:sz w:val="22"/>
          <w:szCs w:val="22"/>
        </w:rPr>
        <w:t xml:space="preserve"> </w:t>
      </w:r>
      <w:r w:rsidR="006149A7" w:rsidRPr="00B04A5A">
        <w:rPr>
          <w:b/>
          <w:sz w:val="22"/>
          <w:szCs w:val="22"/>
        </w:rPr>
        <w:fldChar w:fldCharType="begin">
          <w:ffData>
            <w:name w:val="Text1"/>
            <w:enabled/>
            <w:calcOnExit w:val="0"/>
            <w:textInput>
              <w:default w:val="25-11694-C"/>
            </w:textInput>
          </w:ffData>
        </w:fldChar>
      </w:r>
      <w:r w:rsidR="006149A7" w:rsidRPr="00B04A5A">
        <w:rPr>
          <w:b/>
          <w:sz w:val="22"/>
          <w:szCs w:val="22"/>
        </w:rPr>
        <w:instrText xml:space="preserve"> FORMTEXT </w:instrText>
      </w:r>
      <w:r w:rsidR="006149A7" w:rsidRPr="00B04A5A">
        <w:rPr>
          <w:b/>
          <w:sz w:val="22"/>
          <w:szCs w:val="22"/>
        </w:rPr>
      </w:r>
      <w:r w:rsidR="006149A7" w:rsidRPr="00B04A5A">
        <w:rPr>
          <w:b/>
          <w:sz w:val="22"/>
          <w:szCs w:val="22"/>
        </w:rPr>
        <w:fldChar w:fldCharType="separate"/>
      </w:r>
      <w:r w:rsidR="006149A7" w:rsidRPr="00B04A5A">
        <w:rPr>
          <w:b/>
          <w:noProof/>
          <w:sz w:val="22"/>
          <w:szCs w:val="22"/>
        </w:rPr>
        <w:t>25-11694-C</w:t>
      </w:r>
      <w:r w:rsidR="006149A7" w:rsidRPr="00B04A5A">
        <w:rPr>
          <w:b/>
          <w:sz w:val="22"/>
          <w:szCs w:val="22"/>
        </w:rPr>
        <w:fldChar w:fldCharType="end"/>
      </w:r>
      <w:r w:rsidR="009956C2" w:rsidRPr="00B04A5A">
        <w:rPr>
          <w:sz w:val="22"/>
          <w:szCs w:val="22"/>
        </w:rPr>
        <w:t xml:space="preserve"> and </w:t>
      </w:r>
      <w:bookmarkStart w:id="2" w:name="_Hlk174093568"/>
      <w:r w:rsidR="006149A7" w:rsidRPr="00B04A5A">
        <w:rPr>
          <w:b/>
          <w:sz w:val="22"/>
          <w:szCs w:val="22"/>
        </w:rPr>
        <w:t>After-Hour Answering Services</w:t>
      </w:r>
      <w:r w:rsidR="006149A7" w:rsidRPr="00B04A5A">
        <w:rPr>
          <w:sz w:val="22"/>
          <w:szCs w:val="22"/>
        </w:rPr>
        <w:t>”</w:t>
      </w:r>
      <w:r w:rsidR="00B04A5A" w:rsidRPr="00B04A5A">
        <w:rPr>
          <w:sz w:val="22"/>
          <w:szCs w:val="22"/>
        </w:rPr>
        <w:t xml:space="preserve"> </w:t>
      </w:r>
      <w:r w:rsidRPr="00B04A5A">
        <w:rPr>
          <w:sz w:val="22"/>
          <w:szCs w:val="22"/>
        </w:rPr>
        <w:t xml:space="preserve">clearly </w:t>
      </w:r>
      <w:r w:rsidR="00363FE0" w:rsidRPr="00B04A5A">
        <w:rPr>
          <w:sz w:val="22"/>
          <w:szCs w:val="22"/>
        </w:rPr>
        <w:t>indicated in the subject line of the email</w:t>
      </w:r>
      <w:r w:rsidR="00437401" w:rsidRPr="00B04A5A">
        <w:rPr>
          <w:bCs/>
          <w:sz w:val="22"/>
          <w:szCs w:val="22"/>
        </w:rPr>
        <w:t xml:space="preserve">. </w:t>
      </w:r>
      <w:r w:rsidR="009956C2" w:rsidRPr="00B04A5A">
        <w:rPr>
          <w:rStyle w:val="normaltextrun"/>
          <w:color w:val="000000"/>
          <w:sz w:val="22"/>
          <w:szCs w:val="22"/>
          <w:shd w:val="clear" w:color="auto" w:fill="FFFFFF"/>
        </w:rPr>
        <w:t>Please submit one (1) PDF of the technical Proposal with the filename saved as, “</w:t>
      </w:r>
      <w:r w:rsidR="009956C2" w:rsidRPr="00B04A5A">
        <w:rPr>
          <w:rStyle w:val="normaltextrun"/>
          <w:b/>
          <w:bCs/>
          <w:color w:val="000000"/>
          <w:sz w:val="22"/>
          <w:szCs w:val="22"/>
          <w:shd w:val="clear" w:color="auto" w:fill="FFFFFF"/>
        </w:rPr>
        <w:t>Proposal</w:t>
      </w:r>
      <w:r w:rsidR="00141372" w:rsidRPr="00B04A5A">
        <w:rPr>
          <w:rStyle w:val="normaltextrun"/>
          <w:b/>
          <w:bCs/>
          <w:color w:val="000000"/>
          <w:sz w:val="22"/>
          <w:szCs w:val="22"/>
          <w:shd w:val="clear" w:color="auto" w:fill="FFFFFF"/>
        </w:rPr>
        <w:t>:</w:t>
      </w:r>
      <w:r w:rsidR="009956C2" w:rsidRPr="00B04A5A">
        <w:rPr>
          <w:rStyle w:val="normaltextrun"/>
          <w:b/>
          <w:bCs/>
          <w:color w:val="000000"/>
          <w:sz w:val="22"/>
          <w:szCs w:val="22"/>
          <w:shd w:val="clear" w:color="auto" w:fill="FFFFFF"/>
        </w:rPr>
        <w:t xml:space="preserve"> </w:t>
      </w:r>
      <w:r w:rsidR="00B477A7" w:rsidRPr="00B04A5A">
        <w:rPr>
          <w:rStyle w:val="normaltextrun"/>
          <w:b/>
          <w:bCs/>
          <w:i/>
          <w:color w:val="000000"/>
          <w:sz w:val="22"/>
          <w:szCs w:val="22"/>
          <w:shd w:val="clear" w:color="auto" w:fill="FFFFFF"/>
        </w:rPr>
        <w:t>Vendor Name</w:t>
      </w:r>
      <w:r w:rsidR="00B477A7" w:rsidRPr="00B04A5A">
        <w:rPr>
          <w:rStyle w:val="normaltextrun"/>
          <w:b/>
          <w:bCs/>
          <w:color w:val="000000"/>
          <w:sz w:val="22"/>
          <w:szCs w:val="22"/>
          <w:shd w:val="clear" w:color="auto" w:fill="FFFFFF"/>
        </w:rPr>
        <w:t xml:space="preserve"> </w:t>
      </w:r>
      <w:r w:rsidR="009956C2" w:rsidRPr="00B04A5A">
        <w:rPr>
          <w:rStyle w:val="normaltextrun"/>
          <w:b/>
          <w:bCs/>
          <w:color w:val="000000"/>
          <w:sz w:val="22"/>
          <w:szCs w:val="22"/>
          <w:shd w:val="clear" w:color="auto" w:fill="FFFFFF"/>
        </w:rPr>
        <w:t xml:space="preserve">- </w:t>
      </w:r>
      <w:r w:rsidR="00B04A5A" w:rsidRPr="00B04A5A">
        <w:rPr>
          <w:b/>
          <w:sz w:val="22"/>
          <w:szCs w:val="22"/>
        </w:rPr>
        <w:fldChar w:fldCharType="begin">
          <w:ffData>
            <w:name w:val="Text1"/>
            <w:enabled/>
            <w:calcOnExit w:val="0"/>
            <w:textInput>
              <w:default w:val="25-11694-C"/>
            </w:textInput>
          </w:ffData>
        </w:fldChar>
      </w:r>
      <w:r w:rsidR="00B04A5A" w:rsidRPr="00B04A5A">
        <w:rPr>
          <w:b/>
          <w:sz w:val="22"/>
          <w:szCs w:val="22"/>
        </w:rPr>
        <w:instrText xml:space="preserve"> FORMTEXT </w:instrText>
      </w:r>
      <w:r w:rsidR="00B04A5A" w:rsidRPr="00B04A5A">
        <w:rPr>
          <w:b/>
          <w:sz w:val="22"/>
          <w:szCs w:val="22"/>
        </w:rPr>
      </w:r>
      <w:r w:rsidR="00B04A5A" w:rsidRPr="00B04A5A">
        <w:rPr>
          <w:b/>
          <w:sz w:val="22"/>
          <w:szCs w:val="22"/>
        </w:rPr>
        <w:fldChar w:fldCharType="separate"/>
      </w:r>
      <w:r w:rsidR="00B04A5A" w:rsidRPr="00B04A5A">
        <w:rPr>
          <w:b/>
          <w:noProof/>
          <w:sz w:val="22"/>
          <w:szCs w:val="22"/>
        </w:rPr>
        <w:t>25-11694-C</w:t>
      </w:r>
      <w:r w:rsidR="00B04A5A" w:rsidRPr="00B04A5A">
        <w:rPr>
          <w:b/>
          <w:sz w:val="22"/>
          <w:szCs w:val="22"/>
        </w:rPr>
        <w:fldChar w:fldCharType="end"/>
      </w:r>
      <w:r w:rsidR="008D64C5" w:rsidRPr="00B04A5A">
        <w:rPr>
          <w:rStyle w:val="normaltextrun"/>
          <w:b/>
          <w:bCs/>
          <w:color w:val="000000"/>
          <w:sz w:val="22"/>
          <w:szCs w:val="22"/>
          <w:shd w:val="clear" w:color="auto" w:fill="FFFFFF"/>
        </w:rPr>
        <w:t>,</w:t>
      </w:r>
      <w:r w:rsidR="009956C2" w:rsidRPr="00B04A5A">
        <w:rPr>
          <w:rStyle w:val="normaltextrun"/>
          <w:b/>
          <w:bCs/>
          <w:color w:val="000000"/>
          <w:sz w:val="22"/>
          <w:szCs w:val="22"/>
          <w:shd w:val="clear" w:color="auto" w:fill="FFFFFF"/>
        </w:rPr>
        <w:t xml:space="preserve"> </w:t>
      </w:r>
      <w:r w:rsidR="00B04A5A" w:rsidRPr="00B04A5A">
        <w:rPr>
          <w:b/>
          <w:sz w:val="22"/>
          <w:szCs w:val="22"/>
        </w:rPr>
        <w:t>After-Hour Answering Service</w:t>
      </w:r>
      <w:r w:rsidR="009956C2" w:rsidRPr="00B04A5A">
        <w:rPr>
          <w:rStyle w:val="normaltextrun"/>
          <w:color w:val="000000"/>
          <w:sz w:val="22"/>
          <w:szCs w:val="22"/>
          <w:shd w:val="clear" w:color="auto" w:fill="FFFFFF"/>
        </w:rPr>
        <w:t>.” Corresponding pricing proposal shall be submitted as a separate document with the filename saved as, “</w:t>
      </w:r>
      <w:r w:rsidR="009956C2" w:rsidRPr="00B04A5A">
        <w:rPr>
          <w:rStyle w:val="normaltextrun"/>
          <w:b/>
          <w:bCs/>
          <w:color w:val="000000"/>
          <w:sz w:val="22"/>
          <w:szCs w:val="22"/>
          <w:shd w:val="clear" w:color="auto" w:fill="FFFFFF"/>
        </w:rPr>
        <w:t>Pricing</w:t>
      </w:r>
      <w:r w:rsidR="00141372" w:rsidRPr="00B04A5A">
        <w:rPr>
          <w:rStyle w:val="normaltextrun"/>
          <w:b/>
          <w:bCs/>
          <w:color w:val="000000"/>
          <w:sz w:val="22"/>
          <w:szCs w:val="22"/>
          <w:shd w:val="clear" w:color="auto" w:fill="FFFFFF"/>
        </w:rPr>
        <w:t xml:space="preserve">: </w:t>
      </w:r>
      <w:r w:rsidR="00B477A7" w:rsidRPr="00B04A5A">
        <w:rPr>
          <w:rStyle w:val="normaltextrun"/>
          <w:b/>
          <w:bCs/>
          <w:i/>
          <w:color w:val="000000"/>
          <w:sz w:val="22"/>
          <w:szCs w:val="22"/>
          <w:shd w:val="clear" w:color="auto" w:fill="FFFFFF"/>
        </w:rPr>
        <w:t>Vendor Name</w:t>
      </w:r>
      <w:r w:rsidR="00B477A7" w:rsidRPr="00B04A5A">
        <w:rPr>
          <w:rStyle w:val="normaltextrun"/>
          <w:b/>
          <w:bCs/>
          <w:color w:val="000000"/>
          <w:sz w:val="22"/>
          <w:szCs w:val="22"/>
          <w:shd w:val="clear" w:color="auto" w:fill="FFFFFF"/>
        </w:rPr>
        <w:t xml:space="preserve"> </w:t>
      </w:r>
      <w:r w:rsidR="009956C2" w:rsidRPr="00B04A5A">
        <w:rPr>
          <w:rStyle w:val="normaltextrun"/>
          <w:b/>
          <w:bCs/>
          <w:color w:val="000000"/>
          <w:sz w:val="22"/>
          <w:szCs w:val="22"/>
          <w:shd w:val="clear" w:color="auto" w:fill="FFFFFF"/>
        </w:rPr>
        <w:t xml:space="preserve">- </w:t>
      </w:r>
      <w:r w:rsidR="00B04A5A" w:rsidRPr="00B04A5A">
        <w:rPr>
          <w:b/>
          <w:sz w:val="22"/>
          <w:szCs w:val="22"/>
        </w:rPr>
        <w:fldChar w:fldCharType="begin">
          <w:ffData>
            <w:name w:val="Text1"/>
            <w:enabled/>
            <w:calcOnExit w:val="0"/>
            <w:textInput>
              <w:default w:val="25-11694-C"/>
            </w:textInput>
          </w:ffData>
        </w:fldChar>
      </w:r>
      <w:r w:rsidR="00B04A5A" w:rsidRPr="00B04A5A">
        <w:rPr>
          <w:b/>
          <w:sz w:val="22"/>
          <w:szCs w:val="22"/>
        </w:rPr>
        <w:instrText xml:space="preserve"> FORMTEXT </w:instrText>
      </w:r>
      <w:r w:rsidR="00B04A5A" w:rsidRPr="00B04A5A">
        <w:rPr>
          <w:b/>
          <w:sz w:val="22"/>
          <w:szCs w:val="22"/>
        </w:rPr>
      </w:r>
      <w:r w:rsidR="00B04A5A" w:rsidRPr="00B04A5A">
        <w:rPr>
          <w:b/>
          <w:sz w:val="22"/>
          <w:szCs w:val="22"/>
        </w:rPr>
        <w:fldChar w:fldCharType="separate"/>
      </w:r>
      <w:r w:rsidR="00B04A5A" w:rsidRPr="00B04A5A">
        <w:rPr>
          <w:b/>
          <w:noProof/>
          <w:sz w:val="22"/>
          <w:szCs w:val="22"/>
        </w:rPr>
        <w:t>25-11694-C</w:t>
      </w:r>
      <w:r w:rsidR="00B04A5A" w:rsidRPr="00B04A5A">
        <w:rPr>
          <w:b/>
          <w:sz w:val="22"/>
          <w:szCs w:val="22"/>
        </w:rPr>
        <w:fldChar w:fldCharType="end"/>
      </w:r>
      <w:r w:rsidR="008D64C5" w:rsidRPr="00B04A5A">
        <w:rPr>
          <w:rStyle w:val="normaltextrun"/>
          <w:b/>
          <w:bCs/>
          <w:color w:val="000000"/>
          <w:sz w:val="22"/>
          <w:szCs w:val="22"/>
          <w:shd w:val="clear" w:color="auto" w:fill="FFFFFF"/>
        </w:rPr>
        <w:t>,</w:t>
      </w:r>
      <w:r w:rsidR="009956C2" w:rsidRPr="00B04A5A">
        <w:rPr>
          <w:rStyle w:val="normaltextrun"/>
          <w:b/>
          <w:bCs/>
          <w:color w:val="000000"/>
          <w:sz w:val="22"/>
          <w:szCs w:val="22"/>
          <w:shd w:val="clear" w:color="auto" w:fill="FFFFFF"/>
        </w:rPr>
        <w:t xml:space="preserve"> </w:t>
      </w:r>
      <w:r w:rsidR="00B04A5A" w:rsidRPr="00B04A5A">
        <w:rPr>
          <w:b/>
          <w:sz w:val="22"/>
          <w:szCs w:val="22"/>
        </w:rPr>
        <w:t>After-Hour Answering Services</w:t>
      </w:r>
      <w:r w:rsidR="009956C2" w:rsidRPr="00B04A5A">
        <w:rPr>
          <w:rStyle w:val="normaltextrun"/>
          <w:color w:val="000000"/>
          <w:sz w:val="22"/>
          <w:szCs w:val="22"/>
          <w:shd w:val="clear" w:color="auto" w:fill="FFFFFF"/>
        </w:rPr>
        <w:t>.”</w:t>
      </w:r>
      <w:bookmarkEnd w:id="2"/>
    </w:p>
    <w:p w14:paraId="1839471A" w14:textId="77777777" w:rsidR="00020D3E" w:rsidRPr="00B04A5A" w:rsidRDefault="006F60AA">
      <w:pPr>
        <w:widowControl w:val="0"/>
        <w:tabs>
          <w:tab w:val="left" w:pos="-720"/>
        </w:tabs>
        <w:suppressAutoHyphens/>
        <w:overflowPunct w:val="0"/>
        <w:autoSpaceDE w:val="0"/>
        <w:autoSpaceDN w:val="0"/>
        <w:adjustRightInd w:val="0"/>
        <w:jc w:val="center"/>
        <w:rPr>
          <w:b/>
          <w:sz w:val="22"/>
          <w:szCs w:val="22"/>
        </w:rPr>
      </w:pPr>
      <w:r w:rsidRPr="00B04A5A">
        <w:rPr>
          <w:b/>
          <w:sz w:val="22"/>
          <w:szCs w:val="22"/>
        </w:rPr>
        <w:t>Email Proposals to</w:t>
      </w:r>
      <w:r w:rsidR="00020D3E" w:rsidRPr="00B04A5A">
        <w:rPr>
          <w:b/>
          <w:sz w:val="22"/>
          <w:szCs w:val="22"/>
        </w:rPr>
        <w:t>:</w:t>
      </w:r>
    </w:p>
    <w:p w14:paraId="6869662B" w14:textId="77777777" w:rsidR="00020D3E" w:rsidRPr="00B04A5A" w:rsidRDefault="00020D3E">
      <w:pPr>
        <w:widowControl w:val="0"/>
        <w:tabs>
          <w:tab w:val="left" w:pos="-720"/>
        </w:tabs>
        <w:suppressAutoHyphens/>
        <w:overflowPunct w:val="0"/>
        <w:autoSpaceDE w:val="0"/>
        <w:autoSpaceDN w:val="0"/>
        <w:adjustRightInd w:val="0"/>
        <w:jc w:val="center"/>
        <w:rPr>
          <w:sz w:val="22"/>
          <w:szCs w:val="22"/>
        </w:rPr>
      </w:pPr>
      <w:r w:rsidRPr="00B04A5A">
        <w:rPr>
          <w:sz w:val="22"/>
          <w:szCs w:val="22"/>
        </w:rPr>
        <w:t>City of Berkeley</w:t>
      </w:r>
    </w:p>
    <w:p w14:paraId="2E816287" w14:textId="77777777" w:rsidR="00020D3E" w:rsidRPr="00B04A5A" w:rsidRDefault="00020D3E">
      <w:pPr>
        <w:widowControl w:val="0"/>
        <w:tabs>
          <w:tab w:val="left" w:pos="-720"/>
        </w:tabs>
        <w:suppressAutoHyphens/>
        <w:overflowPunct w:val="0"/>
        <w:autoSpaceDE w:val="0"/>
        <w:autoSpaceDN w:val="0"/>
        <w:adjustRightInd w:val="0"/>
        <w:jc w:val="center"/>
        <w:rPr>
          <w:sz w:val="22"/>
          <w:szCs w:val="22"/>
        </w:rPr>
      </w:pPr>
      <w:r w:rsidRPr="00B04A5A">
        <w:rPr>
          <w:sz w:val="22"/>
          <w:szCs w:val="22"/>
        </w:rPr>
        <w:t>Finance Department/General Services Division</w:t>
      </w:r>
    </w:p>
    <w:p w14:paraId="34ADA5E4" w14:textId="77777777" w:rsidR="00020D3E" w:rsidRPr="00B04A5A" w:rsidRDefault="00743158">
      <w:pPr>
        <w:widowControl w:val="0"/>
        <w:tabs>
          <w:tab w:val="left" w:pos="-720"/>
        </w:tabs>
        <w:suppressAutoHyphens/>
        <w:overflowPunct w:val="0"/>
        <w:autoSpaceDE w:val="0"/>
        <w:autoSpaceDN w:val="0"/>
        <w:adjustRightInd w:val="0"/>
        <w:jc w:val="center"/>
        <w:rPr>
          <w:sz w:val="22"/>
          <w:szCs w:val="22"/>
        </w:rPr>
      </w:pPr>
      <w:hyperlink r:id="rId11" w:history="1">
        <w:r w:rsidRPr="00B04A5A">
          <w:rPr>
            <w:rStyle w:val="Hyperlink"/>
            <w:sz w:val="22"/>
            <w:szCs w:val="22"/>
          </w:rPr>
          <w:t>Solicitations@berkeleyca.gov</w:t>
        </w:r>
      </w:hyperlink>
    </w:p>
    <w:p w14:paraId="04C1F54C" w14:textId="77777777" w:rsidR="00020D3E" w:rsidRPr="00B04A5A" w:rsidRDefault="00020D3E">
      <w:pPr>
        <w:widowControl w:val="0"/>
        <w:tabs>
          <w:tab w:val="left" w:pos="-720"/>
        </w:tabs>
        <w:suppressAutoHyphens/>
        <w:overflowPunct w:val="0"/>
        <w:autoSpaceDE w:val="0"/>
        <w:autoSpaceDN w:val="0"/>
        <w:adjustRightInd w:val="0"/>
        <w:ind w:left="1440"/>
        <w:jc w:val="both"/>
        <w:rPr>
          <w:sz w:val="22"/>
          <w:szCs w:val="22"/>
        </w:rPr>
      </w:pPr>
    </w:p>
    <w:p w14:paraId="1FEC1371" w14:textId="77777777" w:rsidR="00020D3E" w:rsidRPr="00B04A5A" w:rsidRDefault="00020D3E">
      <w:pPr>
        <w:widowControl w:val="0"/>
        <w:tabs>
          <w:tab w:val="left" w:pos="-720"/>
        </w:tabs>
        <w:suppressAutoHyphens/>
        <w:overflowPunct w:val="0"/>
        <w:autoSpaceDE w:val="0"/>
        <w:autoSpaceDN w:val="0"/>
        <w:adjustRightInd w:val="0"/>
        <w:rPr>
          <w:sz w:val="22"/>
          <w:szCs w:val="22"/>
        </w:rPr>
      </w:pPr>
      <w:r w:rsidRPr="00B04A5A">
        <w:rPr>
          <w:sz w:val="22"/>
          <w:szCs w:val="22"/>
        </w:rPr>
        <w:t>Proposals will not be accepted after the date and time stated above. Incomplete proposal or proposals that do not conform to the requirements specified herein will not be considered. Issuance of the RFP does not obligate the City to award a contract, nor is the City liable for any costs incurred by the proposer in the preparation and submittal of proposals for the subject work. The City retains the right to award all or parts of this contract to several bidders, to not select any bidders, and/or to re-solicit proposals. The act of submitting a proposal is a declaration that the proposer has read the RFP and understands all the requirements and conditions.</w:t>
      </w:r>
    </w:p>
    <w:p w14:paraId="3EB29DAF" w14:textId="77777777" w:rsidR="00020D3E" w:rsidRPr="00B04A5A" w:rsidRDefault="00020D3E">
      <w:pPr>
        <w:widowControl w:val="0"/>
        <w:tabs>
          <w:tab w:val="left" w:pos="-720"/>
        </w:tabs>
        <w:suppressAutoHyphens/>
        <w:overflowPunct w:val="0"/>
        <w:autoSpaceDE w:val="0"/>
        <w:autoSpaceDN w:val="0"/>
        <w:adjustRightInd w:val="0"/>
        <w:rPr>
          <w:sz w:val="22"/>
          <w:szCs w:val="22"/>
        </w:rPr>
      </w:pPr>
    </w:p>
    <w:p w14:paraId="65580EED" w14:textId="7377EFA7" w:rsidR="00020D3E" w:rsidRPr="006E0584" w:rsidRDefault="00020D3E">
      <w:pPr>
        <w:widowControl w:val="0"/>
        <w:tabs>
          <w:tab w:val="left" w:pos="-720"/>
        </w:tabs>
        <w:suppressAutoHyphens/>
        <w:overflowPunct w:val="0"/>
        <w:autoSpaceDE w:val="0"/>
        <w:autoSpaceDN w:val="0"/>
        <w:adjustRightInd w:val="0"/>
        <w:ind w:right="-36"/>
        <w:rPr>
          <w:sz w:val="22"/>
          <w:szCs w:val="22"/>
        </w:rPr>
      </w:pPr>
      <w:r w:rsidRPr="00B04A5A">
        <w:rPr>
          <w:b/>
          <w:bCs/>
          <w:sz w:val="22"/>
          <w:szCs w:val="22"/>
        </w:rPr>
        <w:t>For questions</w:t>
      </w:r>
      <w:r w:rsidRPr="00B04A5A">
        <w:rPr>
          <w:sz w:val="22"/>
          <w:szCs w:val="22"/>
        </w:rPr>
        <w:t xml:space="preserve"> concerning the anticipated work, or scope of the project, please </w:t>
      </w:r>
      <w:r w:rsidR="00534B37">
        <w:rPr>
          <w:rStyle w:val="normaltextrun"/>
          <w:b/>
          <w:bCs/>
          <w:color w:val="000000"/>
          <w:sz w:val="22"/>
          <w:szCs w:val="22"/>
          <w:shd w:val="clear" w:color="auto" w:fill="FFFFFF"/>
        </w:rPr>
        <w:t xml:space="preserve">contact Tucker Brofft, Senior Management Analyst </w:t>
      </w:r>
      <w:r w:rsidR="00534B37">
        <w:rPr>
          <w:rStyle w:val="normaltextrun"/>
          <w:color w:val="000000"/>
          <w:sz w:val="22"/>
          <w:szCs w:val="22"/>
          <w:shd w:val="clear" w:color="auto" w:fill="FFFFFF"/>
        </w:rPr>
        <w:t xml:space="preserve">via email at </w:t>
      </w:r>
      <w:hyperlink r:id="rId12" w:tgtFrame="_blank" w:history="1">
        <w:r w:rsidR="00534B37">
          <w:rPr>
            <w:rStyle w:val="normaltextrun"/>
            <w:b/>
            <w:bCs/>
            <w:color w:val="000000"/>
            <w:sz w:val="22"/>
            <w:szCs w:val="22"/>
            <w:u w:val="single"/>
            <w:shd w:val="clear" w:color="auto" w:fill="FFFFFF"/>
          </w:rPr>
          <w:t>tbrofft@berkeleyca.gov</w:t>
        </w:r>
      </w:hyperlink>
      <w:r w:rsidR="00534B37">
        <w:rPr>
          <w:rStyle w:val="normaltextrun"/>
          <w:color w:val="000000"/>
          <w:sz w:val="22"/>
          <w:szCs w:val="22"/>
          <w:shd w:val="clear" w:color="auto" w:fill="FFFFFF"/>
        </w:rPr>
        <w:t xml:space="preserve"> and </w:t>
      </w:r>
      <w:r w:rsidR="00534B37">
        <w:rPr>
          <w:rStyle w:val="normaltextrun"/>
          <w:b/>
          <w:bCs/>
          <w:color w:val="000000"/>
          <w:sz w:val="22"/>
          <w:szCs w:val="22"/>
          <w:shd w:val="clear" w:color="auto" w:fill="FFFFFF"/>
        </w:rPr>
        <w:t xml:space="preserve">Erika Barros, Associate Management Analyst </w:t>
      </w:r>
      <w:r w:rsidR="00534B37">
        <w:rPr>
          <w:rStyle w:val="normaltextrun"/>
          <w:color w:val="000000"/>
          <w:sz w:val="22"/>
          <w:szCs w:val="22"/>
          <w:shd w:val="clear" w:color="auto" w:fill="FFFFFF"/>
        </w:rPr>
        <w:t xml:space="preserve">via email at </w:t>
      </w:r>
      <w:r w:rsidR="00534B37">
        <w:rPr>
          <w:rStyle w:val="normaltextrun"/>
          <w:b/>
          <w:bCs/>
          <w:color w:val="000000"/>
          <w:sz w:val="22"/>
          <w:szCs w:val="22"/>
          <w:shd w:val="clear" w:color="auto" w:fill="FFFFFF"/>
        </w:rPr>
        <w:t>ebarros@berkeleyca.gov</w:t>
      </w:r>
      <w:r w:rsidR="00534B37">
        <w:rPr>
          <w:rStyle w:val="normaltextrun"/>
          <w:color w:val="000000"/>
          <w:sz w:val="22"/>
          <w:szCs w:val="22"/>
          <w:shd w:val="clear" w:color="auto" w:fill="FFFFFF"/>
        </w:rPr>
        <w:t xml:space="preserve"> </w:t>
      </w:r>
      <w:r w:rsidR="00DF48EC" w:rsidRPr="00B04A5A">
        <w:rPr>
          <w:sz w:val="22"/>
          <w:szCs w:val="22"/>
        </w:rPr>
        <w:t xml:space="preserve">no later than </w:t>
      </w:r>
      <w:r w:rsidR="00C10537">
        <w:rPr>
          <w:b/>
          <w:bCs/>
          <w:sz w:val="22"/>
          <w:szCs w:val="22"/>
        </w:rPr>
        <w:fldChar w:fldCharType="begin">
          <w:ffData>
            <w:name w:val=""/>
            <w:enabled/>
            <w:calcOnExit w:val="0"/>
            <w:textInput>
              <w:default w:val="January 22, 2026"/>
            </w:textInput>
          </w:ffData>
        </w:fldChar>
      </w:r>
      <w:r w:rsidR="00C10537">
        <w:rPr>
          <w:b/>
          <w:bCs/>
          <w:sz w:val="22"/>
          <w:szCs w:val="22"/>
        </w:rPr>
        <w:instrText xml:space="preserve"> FORMTEXT </w:instrText>
      </w:r>
      <w:r w:rsidR="00C10537">
        <w:rPr>
          <w:b/>
          <w:bCs/>
          <w:sz w:val="22"/>
          <w:szCs w:val="22"/>
        </w:rPr>
      </w:r>
      <w:r w:rsidR="00C10537">
        <w:rPr>
          <w:b/>
          <w:bCs/>
          <w:sz w:val="22"/>
          <w:szCs w:val="22"/>
        </w:rPr>
        <w:fldChar w:fldCharType="separate"/>
      </w:r>
      <w:r w:rsidR="00C10537">
        <w:rPr>
          <w:b/>
          <w:bCs/>
          <w:noProof/>
          <w:sz w:val="22"/>
          <w:szCs w:val="22"/>
        </w:rPr>
        <w:t>January 22, 2026</w:t>
      </w:r>
      <w:r w:rsidR="00C10537">
        <w:rPr>
          <w:b/>
          <w:bCs/>
          <w:sz w:val="22"/>
          <w:szCs w:val="22"/>
        </w:rPr>
        <w:fldChar w:fldCharType="end"/>
      </w:r>
      <w:r w:rsidRPr="00B04A5A">
        <w:rPr>
          <w:sz w:val="22"/>
          <w:szCs w:val="22"/>
        </w:rPr>
        <w:t xml:space="preserve">. </w:t>
      </w:r>
      <w:bookmarkStart w:id="3" w:name="OLE_LINK1"/>
      <w:r w:rsidR="00A16A2D" w:rsidRPr="00B04A5A">
        <w:rPr>
          <w:sz w:val="22"/>
          <w:szCs w:val="22"/>
        </w:rPr>
        <w:t xml:space="preserve">Answers to questions will </w:t>
      </w:r>
      <w:r w:rsidR="00A16A2D" w:rsidRPr="00B04A5A">
        <w:rPr>
          <w:b/>
          <w:sz w:val="22"/>
          <w:szCs w:val="22"/>
        </w:rPr>
        <w:t>not</w:t>
      </w:r>
      <w:r w:rsidR="00A16A2D" w:rsidRPr="00B04A5A">
        <w:rPr>
          <w:sz w:val="22"/>
          <w:szCs w:val="22"/>
        </w:rPr>
        <w:t xml:space="preserve"> be provided by telephone</w:t>
      </w:r>
      <w:r w:rsidR="00E27B4F" w:rsidRPr="00B04A5A">
        <w:rPr>
          <w:sz w:val="22"/>
          <w:szCs w:val="22"/>
        </w:rPr>
        <w:t xml:space="preserve"> or email</w:t>
      </w:r>
      <w:r w:rsidR="00437401" w:rsidRPr="00B04A5A">
        <w:rPr>
          <w:sz w:val="22"/>
          <w:szCs w:val="22"/>
        </w:rPr>
        <w:t xml:space="preserve">. </w:t>
      </w:r>
      <w:r w:rsidR="001A7BD3" w:rsidRPr="00B04A5A">
        <w:rPr>
          <w:sz w:val="22"/>
          <w:szCs w:val="22"/>
        </w:rPr>
        <w:t>A</w:t>
      </w:r>
      <w:r w:rsidR="00A16A2D" w:rsidRPr="00B04A5A">
        <w:rPr>
          <w:sz w:val="22"/>
          <w:szCs w:val="22"/>
        </w:rPr>
        <w:t xml:space="preserve">nswers to all questions or any addenda will be </w:t>
      </w:r>
      <w:r w:rsidR="00A16A2D" w:rsidRPr="00B04A5A">
        <w:rPr>
          <w:b/>
          <w:sz w:val="22"/>
          <w:szCs w:val="22"/>
        </w:rPr>
        <w:t>posted</w:t>
      </w:r>
      <w:r w:rsidR="00A16A2D" w:rsidRPr="00B04A5A">
        <w:rPr>
          <w:sz w:val="22"/>
          <w:szCs w:val="22"/>
        </w:rPr>
        <w:t xml:space="preserve"> on the City of Berkeley’s site at </w:t>
      </w:r>
      <w:hyperlink r:id="rId13" w:history="1">
        <w:r w:rsidR="00B85564" w:rsidRPr="00B04A5A">
          <w:rPr>
            <w:rStyle w:val="Hyperlink"/>
            <w:sz w:val="22"/>
            <w:szCs w:val="22"/>
          </w:rPr>
          <w:t>Bid &amp; Proposal Opportunities | City of Berkeley (berkeleyca.gov)</w:t>
        </w:r>
      </w:hyperlink>
      <w:r w:rsidR="00B85564" w:rsidRPr="00B04A5A">
        <w:rPr>
          <w:sz w:val="22"/>
          <w:szCs w:val="22"/>
        </w:rPr>
        <w:t xml:space="preserve">. </w:t>
      </w:r>
      <w:r w:rsidRPr="00B04A5A">
        <w:rPr>
          <w:sz w:val="22"/>
          <w:szCs w:val="22"/>
        </w:rPr>
        <w:t xml:space="preserve">It is the vendor’s responsibility to check </w:t>
      </w:r>
      <w:r w:rsidR="00A16A2D" w:rsidRPr="00B04A5A">
        <w:rPr>
          <w:sz w:val="22"/>
          <w:szCs w:val="22"/>
        </w:rPr>
        <w:t>this site</w:t>
      </w:r>
      <w:r w:rsidR="00437401" w:rsidRPr="00B04A5A">
        <w:rPr>
          <w:sz w:val="22"/>
          <w:szCs w:val="22"/>
        </w:rPr>
        <w:t xml:space="preserve">. </w:t>
      </w:r>
      <w:r w:rsidRPr="00B04A5A">
        <w:rPr>
          <w:sz w:val="22"/>
          <w:szCs w:val="22"/>
        </w:rPr>
        <w:t xml:space="preserve"> For general questions concerning the submittal process, contact purchasing at 510-981-732</w:t>
      </w:r>
      <w:r w:rsidRPr="006E0584">
        <w:rPr>
          <w:sz w:val="22"/>
          <w:szCs w:val="22"/>
        </w:rPr>
        <w:t>0.</w:t>
      </w:r>
      <w:bookmarkEnd w:id="3"/>
    </w:p>
    <w:p w14:paraId="7E417774"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3090A9C8"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We look forward to receiving and reviewing your proposal.</w:t>
      </w:r>
    </w:p>
    <w:p w14:paraId="38CE3540"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59DD98B0"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Sincerely,</w:t>
      </w:r>
    </w:p>
    <w:p w14:paraId="253779DF" w14:textId="77777777" w:rsidR="00020D3E" w:rsidRDefault="00020D3E">
      <w:pPr>
        <w:widowControl w:val="0"/>
        <w:tabs>
          <w:tab w:val="left" w:pos="-720"/>
        </w:tabs>
        <w:suppressAutoHyphens/>
        <w:overflowPunct w:val="0"/>
        <w:autoSpaceDE w:val="0"/>
        <w:autoSpaceDN w:val="0"/>
        <w:adjustRightInd w:val="0"/>
        <w:jc w:val="both"/>
        <w:rPr>
          <w:sz w:val="22"/>
          <w:szCs w:val="22"/>
        </w:rPr>
      </w:pPr>
    </w:p>
    <w:p w14:paraId="5C4B22FF" w14:textId="77777777" w:rsidR="009732A9"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t>Henry Oyekanmi</w:t>
      </w:r>
    </w:p>
    <w:p w14:paraId="498A7950" w14:textId="77777777" w:rsidR="00743158" w:rsidRPr="006E0584"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t>Finance Director</w:t>
      </w:r>
    </w:p>
    <w:p w14:paraId="605CC262" w14:textId="77777777" w:rsidR="00020D3E" w:rsidRDefault="00020D3E">
      <w:pPr>
        <w:sectPr w:rsidR="00020D3E">
          <w:headerReference w:type="default" r:id="rId14"/>
          <w:footerReference w:type="even" r:id="rId15"/>
          <w:footerReference w:type="default" r:id="rId16"/>
          <w:headerReference w:type="first" r:id="rId17"/>
          <w:footerReference w:type="first" r:id="rId18"/>
          <w:pgSz w:w="12240" w:h="15840" w:code="1"/>
          <w:pgMar w:top="864" w:right="1008" w:bottom="864" w:left="1008" w:header="720" w:footer="720" w:gutter="0"/>
          <w:cols w:space="720"/>
          <w:titlePg/>
          <w:docGrid w:linePitch="360"/>
        </w:sectPr>
      </w:pPr>
    </w:p>
    <w:p w14:paraId="619A1F03" w14:textId="77777777" w:rsidR="00020D3E" w:rsidRDefault="00020D3E" w:rsidP="00D75048">
      <w:pPr>
        <w:pStyle w:val="Heading1"/>
        <w:numPr>
          <w:ilvl w:val="0"/>
          <w:numId w:val="11"/>
        </w:numPr>
        <w:spacing w:before="0" w:after="120"/>
        <w:rPr>
          <w:rFonts w:ascii="Times New Roman" w:hAnsi="Times New Roman"/>
          <w:sz w:val="22"/>
          <w:u w:val="single"/>
        </w:rPr>
      </w:pPr>
      <w:r>
        <w:rPr>
          <w:rFonts w:ascii="Times New Roman" w:hAnsi="Times New Roman"/>
          <w:sz w:val="22"/>
          <w:u w:val="single"/>
        </w:rPr>
        <w:lastRenderedPageBreak/>
        <w:t>BACKGROUND/SUMMARY/or INTRODUCTION</w:t>
      </w:r>
    </w:p>
    <w:p w14:paraId="70A4A821" w14:textId="77777777" w:rsidR="00020D3E" w:rsidRDefault="00ED677F" w:rsidP="00141372">
      <w:pPr>
        <w:pStyle w:val="BodyText"/>
        <w:rPr>
          <w:bCs/>
          <w:i w:val="0"/>
          <w:sz w:val="22"/>
        </w:rPr>
      </w:pPr>
      <w:r w:rsidRPr="00ED677F">
        <w:rPr>
          <w:bCs/>
          <w:i w:val="0"/>
          <w:sz w:val="22"/>
        </w:rPr>
        <w:t>The City is seeking proposals</w:t>
      </w:r>
      <w:r w:rsidR="008C686C">
        <w:rPr>
          <w:bCs/>
          <w:i w:val="0"/>
          <w:sz w:val="22"/>
        </w:rPr>
        <w:t xml:space="preserve"> from qualified firms</w:t>
      </w:r>
      <w:r w:rsidRPr="00ED677F">
        <w:rPr>
          <w:bCs/>
          <w:i w:val="0"/>
          <w:sz w:val="22"/>
        </w:rPr>
        <w:t xml:space="preserve"> </w:t>
      </w:r>
      <w:r w:rsidR="008C686C">
        <w:rPr>
          <w:bCs/>
          <w:i w:val="0"/>
          <w:sz w:val="22"/>
        </w:rPr>
        <w:t>for after-hour</w:t>
      </w:r>
      <w:r w:rsidRPr="00ED677F">
        <w:rPr>
          <w:bCs/>
          <w:i w:val="0"/>
          <w:sz w:val="22"/>
        </w:rPr>
        <w:t xml:space="preserve"> answering services </w:t>
      </w:r>
      <w:r w:rsidR="008C686C">
        <w:rPr>
          <w:bCs/>
          <w:i w:val="0"/>
          <w:sz w:val="22"/>
        </w:rPr>
        <w:t>to</w:t>
      </w:r>
      <w:r w:rsidRPr="00ED677F">
        <w:rPr>
          <w:bCs/>
          <w:i w:val="0"/>
          <w:sz w:val="22"/>
        </w:rPr>
        <w:t xml:space="preserve"> support of the City’s operations, activities and programs during night, holiday, weekend hours, or on an as-needed basis. In instances of urgent </w:t>
      </w:r>
      <w:r w:rsidR="003C261D">
        <w:rPr>
          <w:bCs/>
          <w:i w:val="0"/>
          <w:sz w:val="22"/>
        </w:rPr>
        <w:t>service requests</w:t>
      </w:r>
      <w:r w:rsidRPr="00ED677F">
        <w:rPr>
          <w:bCs/>
          <w:i w:val="0"/>
          <w:sz w:val="22"/>
        </w:rPr>
        <w:t>, the re-routing of telephone calls requiring immediate attention or an emergency response will be required</w:t>
      </w:r>
      <w:r w:rsidR="003C261D">
        <w:rPr>
          <w:bCs/>
          <w:i w:val="0"/>
          <w:sz w:val="22"/>
        </w:rPr>
        <w:t xml:space="preserve"> by the firm</w:t>
      </w:r>
      <w:r w:rsidRPr="00ED677F">
        <w:rPr>
          <w:bCs/>
          <w:i w:val="0"/>
          <w:sz w:val="22"/>
        </w:rPr>
        <w:t>.</w:t>
      </w:r>
      <w:r w:rsidR="00FF4C97" w:rsidRPr="00FF4C97">
        <w:t xml:space="preserve"> </w:t>
      </w:r>
      <w:r w:rsidR="00FF4C97" w:rsidRPr="00FF4C97">
        <w:rPr>
          <w:bCs/>
          <w:i w:val="0"/>
          <w:sz w:val="22"/>
        </w:rPr>
        <w:t>The answering service requires both traditional phone answering and dispatch to on-call staff. Highly trained operators who understand the services provided and can give attention to detail in messaging and reporting are necessary to provide accurate and customized call reporting.</w:t>
      </w:r>
      <w:r w:rsidR="00FF4C97">
        <w:rPr>
          <w:bCs/>
          <w:i w:val="0"/>
          <w:sz w:val="22"/>
        </w:rPr>
        <w:t xml:space="preserve"> </w:t>
      </w:r>
      <w:r w:rsidR="003C261D">
        <w:rPr>
          <w:bCs/>
          <w:i w:val="0"/>
          <w:sz w:val="22"/>
        </w:rPr>
        <w:t xml:space="preserve"> Firm will also be required to work with the City’s IT Department to access the City’s CRM system for inputting, tracking and triaging service calls.</w:t>
      </w:r>
    </w:p>
    <w:p w14:paraId="77D2E55C" w14:textId="77777777" w:rsidR="00167811" w:rsidRDefault="00167811" w:rsidP="00141372">
      <w:pPr>
        <w:pStyle w:val="BodyText"/>
        <w:rPr>
          <w:bCs/>
          <w:i w:val="0"/>
          <w:sz w:val="22"/>
        </w:rPr>
      </w:pPr>
    </w:p>
    <w:p w14:paraId="70B5DF7F" w14:textId="77777777" w:rsidR="00167811" w:rsidRPr="00ED677F" w:rsidRDefault="00167811" w:rsidP="00141372">
      <w:pPr>
        <w:pStyle w:val="BodyText"/>
        <w:rPr>
          <w:bCs/>
          <w:i w:val="0"/>
          <w:sz w:val="22"/>
        </w:rPr>
      </w:pPr>
      <w:r>
        <w:rPr>
          <w:bCs/>
          <w:i w:val="0"/>
          <w:sz w:val="22"/>
        </w:rPr>
        <w:t xml:space="preserve">Term of the agreement will be for three years, not to exceed $350,000, with the option for two 1-year optional </w:t>
      </w:r>
      <w:r w:rsidRPr="00167811">
        <w:rPr>
          <w:bCs/>
          <w:i w:val="0"/>
          <w:sz w:val="22"/>
        </w:rPr>
        <w:t>extensions, upon mutual agreement by the contractor(s) and the City Manager.</w:t>
      </w:r>
    </w:p>
    <w:p w14:paraId="0C4C0CB1" w14:textId="77777777" w:rsidR="00ED677F" w:rsidRPr="00141372" w:rsidRDefault="00ED677F" w:rsidP="00141372">
      <w:pPr>
        <w:pStyle w:val="BodyText"/>
        <w:rPr>
          <w:b/>
          <w:bCs/>
          <w:i w:val="0"/>
          <w:sz w:val="22"/>
        </w:rPr>
      </w:pPr>
    </w:p>
    <w:p w14:paraId="5C8F9806" w14:textId="77777777" w:rsidR="00020D3E" w:rsidRDefault="00020D3E" w:rsidP="00141372">
      <w:pPr>
        <w:pStyle w:val="Heading1"/>
        <w:spacing w:before="0" w:after="120"/>
        <w:rPr>
          <w:rFonts w:ascii="Times New Roman" w:hAnsi="Times New Roman"/>
          <w:sz w:val="22"/>
          <w:u w:val="single"/>
        </w:rPr>
      </w:pPr>
      <w:r>
        <w:rPr>
          <w:rFonts w:ascii="Times New Roman" w:hAnsi="Times New Roman"/>
          <w:sz w:val="22"/>
        </w:rPr>
        <w:t>II.</w:t>
      </w:r>
      <w:r>
        <w:rPr>
          <w:rFonts w:ascii="Times New Roman" w:hAnsi="Times New Roman"/>
          <w:sz w:val="22"/>
        </w:rPr>
        <w:tab/>
      </w:r>
      <w:r>
        <w:rPr>
          <w:rFonts w:ascii="Times New Roman" w:hAnsi="Times New Roman"/>
          <w:sz w:val="22"/>
          <w:u w:val="single"/>
        </w:rPr>
        <w:t>SCOPE OF SERVICES</w:t>
      </w:r>
    </w:p>
    <w:p w14:paraId="0BC80117" w14:textId="77777777" w:rsidR="003C261D" w:rsidRPr="00A57073" w:rsidRDefault="003C261D" w:rsidP="003C261D">
      <w:pPr>
        <w:pStyle w:val="ListParagraph"/>
        <w:numPr>
          <w:ilvl w:val="0"/>
          <w:numId w:val="30"/>
        </w:numPr>
        <w:rPr>
          <w:b/>
          <w:sz w:val="22"/>
          <w:szCs w:val="22"/>
        </w:rPr>
      </w:pPr>
      <w:r w:rsidRPr="00A57073">
        <w:rPr>
          <w:b/>
          <w:sz w:val="22"/>
          <w:szCs w:val="22"/>
        </w:rPr>
        <w:t xml:space="preserve">Hours of Service. </w:t>
      </w:r>
    </w:p>
    <w:p w14:paraId="12DE79D8" w14:textId="77777777" w:rsidR="003C261D" w:rsidRPr="00A57073" w:rsidRDefault="003C261D" w:rsidP="003C261D">
      <w:pPr>
        <w:pStyle w:val="ListParagraph"/>
        <w:rPr>
          <w:sz w:val="22"/>
          <w:szCs w:val="22"/>
        </w:rPr>
      </w:pPr>
      <w:r w:rsidRPr="00A57073">
        <w:rPr>
          <w:sz w:val="22"/>
          <w:szCs w:val="22"/>
        </w:rPr>
        <w:t xml:space="preserve">The City of Berkeley has multiple Departments and Divisions that perform 24-hour services and require answering services to receive and dispatch on-call staff appropriately beyond the normal business hour. It is estimated that the answering service will receive </w:t>
      </w:r>
      <w:r w:rsidR="00FF4C97">
        <w:rPr>
          <w:sz w:val="22"/>
          <w:szCs w:val="22"/>
        </w:rPr>
        <w:t xml:space="preserve">approximately 200-400 </w:t>
      </w:r>
      <w:r w:rsidRPr="00A57073">
        <w:rPr>
          <w:sz w:val="22"/>
          <w:szCs w:val="22"/>
        </w:rPr>
        <w:t>calls per month.</w:t>
      </w:r>
    </w:p>
    <w:p w14:paraId="7BF50691" w14:textId="77777777" w:rsidR="003C261D" w:rsidRPr="00A57073" w:rsidRDefault="003C261D" w:rsidP="003C261D">
      <w:pPr>
        <w:pStyle w:val="ListParagraph"/>
        <w:rPr>
          <w:sz w:val="22"/>
          <w:szCs w:val="22"/>
        </w:rPr>
      </w:pPr>
    </w:p>
    <w:p w14:paraId="0209E43D" w14:textId="77777777" w:rsidR="00FF4C97" w:rsidRDefault="003C261D" w:rsidP="003C261D">
      <w:pPr>
        <w:ind w:left="720"/>
        <w:rPr>
          <w:sz w:val="22"/>
          <w:szCs w:val="22"/>
        </w:rPr>
      </w:pPr>
      <w:r w:rsidRPr="00A57073">
        <w:rPr>
          <w:sz w:val="22"/>
          <w:szCs w:val="22"/>
        </w:rPr>
        <w:t xml:space="preserve">Anticipated Contractor hours: </w:t>
      </w:r>
    </w:p>
    <w:p w14:paraId="50859981" w14:textId="77777777" w:rsidR="00FF4C97" w:rsidRDefault="00FF4C97" w:rsidP="00FF4C97">
      <w:pPr>
        <w:pStyle w:val="ListParagraph"/>
        <w:numPr>
          <w:ilvl w:val="0"/>
          <w:numId w:val="33"/>
        </w:numPr>
        <w:rPr>
          <w:sz w:val="22"/>
          <w:szCs w:val="22"/>
        </w:rPr>
      </w:pPr>
      <w:r w:rsidRPr="00FF4C97">
        <w:rPr>
          <w:sz w:val="22"/>
          <w:szCs w:val="22"/>
        </w:rPr>
        <w:t>4:00 pm to 8:00 am Monday through Friday, Saturday 24 hours, Sunday 24 hours.</w:t>
      </w:r>
    </w:p>
    <w:p w14:paraId="305EBD30" w14:textId="77777777" w:rsidR="00FF4C97" w:rsidRDefault="00FF4C97" w:rsidP="00FF4C97">
      <w:pPr>
        <w:pStyle w:val="ListParagraph"/>
        <w:numPr>
          <w:ilvl w:val="0"/>
          <w:numId w:val="33"/>
        </w:numPr>
        <w:rPr>
          <w:sz w:val="22"/>
          <w:szCs w:val="22"/>
        </w:rPr>
      </w:pPr>
      <w:r>
        <w:rPr>
          <w:sz w:val="22"/>
          <w:szCs w:val="22"/>
        </w:rPr>
        <w:t>Firm will be required to answer calls for the</w:t>
      </w:r>
      <w:r w:rsidR="00162F75">
        <w:rPr>
          <w:sz w:val="22"/>
          <w:szCs w:val="22"/>
        </w:rPr>
        <w:t xml:space="preserve"> below </w:t>
      </w:r>
      <w:r>
        <w:rPr>
          <w:sz w:val="22"/>
          <w:szCs w:val="22"/>
        </w:rPr>
        <w:t>City Departments</w:t>
      </w:r>
      <w:r w:rsidR="00162F75">
        <w:rPr>
          <w:sz w:val="22"/>
          <w:szCs w:val="22"/>
        </w:rPr>
        <w:t xml:space="preserve"> and service </w:t>
      </w:r>
      <w:r w:rsidR="00C45FD3">
        <w:rPr>
          <w:sz w:val="22"/>
          <w:szCs w:val="22"/>
        </w:rPr>
        <w:t>areas</w:t>
      </w:r>
      <w:r>
        <w:rPr>
          <w:sz w:val="22"/>
          <w:szCs w:val="22"/>
        </w:rPr>
        <w:t>:</w:t>
      </w:r>
    </w:p>
    <w:p w14:paraId="3D8CA451" w14:textId="77777777" w:rsidR="00FF4C97" w:rsidRDefault="00FF4C97" w:rsidP="00FF4C97">
      <w:pPr>
        <w:pStyle w:val="ListParagraph"/>
        <w:numPr>
          <w:ilvl w:val="1"/>
          <w:numId w:val="33"/>
        </w:numPr>
        <w:rPr>
          <w:sz w:val="22"/>
          <w:szCs w:val="22"/>
        </w:rPr>
      </w:pPr>
      <w:r w:rsidRPr="00FF4C97">
        <w:rPr>
          <w:sz w:val="22"/>
          <w:szCs w:val="22"/>
        </w:rPr>
        <w:t>P</w:t>
      </w:r>
      <w:r w:rsidR="003C261D" w:rsidRPr="00FF4C97">
        <w:rPr>
          <w:sz w:val="22"/>
          <w:szCs w:val="22"/>
        </w:rPr>
        <w:t>arks and Forestry</w:t>
      </w:r>
    </w:p>
    <w:p w14:paraId="57889503" w14:textId="77777777" w:rsidR="00C45FD3" w:rsidRDefault="00C45FD3" w:rsidP="00C45FD3">
      <w:pPr>
        <w:pStyle w:val="ListParagraph"/>
        <w:numPr>
          <w:ilvl w:val="2"/>
          <w:numId w:val="33"/>
        </w:numPr>
        <w:rPr>
          <w:sz w:val="22"/>
          <w:szCs w:val="22"/>
        </w:rPr>
      </w:pPr>
      <w:r w:rsidRPr="00C45FD3">
        <w:rPr>
          <w:sz w:val="22"/>
          <w:szCs w:val="22"/>
        </w:rPr>
        <w:t>Forestry, Recreation Centers &amp; Programs, Marina Operations, Parks, Landscape</w:t>
      </w:r>
    </w:p>
    <w:p w14:paraId="2DC968E9" w14:textId="77777777" w:rsidR="00FF4C97" w:rsidRDefault="003C261D" w:rsidP="00FF4C97">
      <w:pPr>
        <w:pStyle w:val="ListParagraph"/>
        <w:numPr>
          <w:ilvl w:val="1"/>
          <w:numId w:val="33"/>
        </w:numPr>
        <w:rPr>
          <w:sz w:val="22"/>
          <w:szCs w:val="22"/>
        </w:rPr>
      </w:pPr>
      <w:r w:rsidRPr="00FF4C97">
        <w:rPr>
          <w:sz w:val="22"/>
          <w:szCs w:val="22"/>
        </w:rPr>
        <w:t>Public Works</w:t>
      </w:r>
    </w:p>
    <w:p w14:paraId="22CA7DCD" w14:textId="77777777" w:rsidR="00162F75" w:rsidRDefault="00162F75" w:rsidP="00162F75">
      <w:pPr>
        <w:pStyle w:val="ListParagraph"/>
        <w:numPr>
          <w:ilvl w:val="2"/>
          <w:numId w:val="33"/>
        </w:numPr>
        <w:rPr>
          <w:sz w:val="22"/>
          <w:szCs w:val="22"/>
        </w:rPr>
      </w:pPr>
      <w:r w:rsidRPr="00162F75">
        <w:rPr>
          <w:sz w:val="22"/>
          <w:szCs w:val="22"/>
        </w:rPr>
        <w:t xml:space="preserve">Electrical, Radio, Telephone, Equipment Maintenance, Janitorial, Streets &amp; Utilities, Illegal Dumping, Sewer, Storm, Sandbags, Sidewalks, </w:t>
      </w:r>
      <w:r>
        <w:rPr>
          <w:sz w:val="22"/>
          <w:szCs w:val="22"/>
        </w:rPr>
        <w:t xml:space="preserve">Traffic Maintenance </w:t>
      </w:r>
      <w:r w:rsidRPr="00162F75">
        <w:rPr>
          <w:sz w:val="22"/>
          <w:szCs w:val="22"/>
        </w:rPr>
        <w:t>Meters, Facilities, Building Maintenance, Graffiti, Spills</w:t>
      </w:r>
    </w:p>
    <w:p w14:paraId="4D48DC11" w14:textId="77777777" w:rsidR="00FF4C97" w:rsidRDefault="003C261D" w:rsidP="00FF4C97">
      <w:pPr>
        <w:pStyle w:val="ListParagraph"/>
        <w:numPr>
          <w:ilvl w:val="1"/>
          <w:numId w:val="33"/>
        </w:numPr>
        <w:rPr>
          <w:sz w:val="22"/>
          <w:szCs w:val="22"/>
        </w:rPr>
      </w:pPr>
      <w:r w:rsidRPr="00FF4C97">
        <w:rPr>
          <w:sz w:val="22"/>
          <w:szCs w:val="22"/>
        </w:rPr>
        <w:t>Planning – Toxics</w:t>
      </w:r>
    </w:p>
    <w:p w14:paraId="7F2F53A9" w14:textId="77777777" w:rsidR="00C45FD3" w:rsidRDefault="00C45FD3" w:rsidP="00C45FD3">
      <w:pPr>
        <w:pStyle w:val="ListParagraph"/>
        <w:numPr>
          <w:ilvl w:val="2"/>
          <w:numId w:val="33"/>
        </w:numPr>
        <w:rPr>
          <w:sz w:val="22"/>
          <w:szCs w:val="22"/>
        </w:rPr>
      </w:pPr>
      <w:r w:rsidRPr="00C45FD3">
        <w:rPr>
          <w:sz w:val="22"/>
          <w:szCs w:val="22"/>
        </w:rPr>
        <w:t xml:space="preserve">Hazardous </w:t>
      </w:r>
      <w:r>
        <w:rPr>
          <w:sz w:val="22"/>
          <w:szCs w:val="22"/>
        </w:rPr>
        <w:t>M</w:t>
      </w:r>
      <w:r w:rsidRPr="00C45FD3">
        <w:rPr>
          <w:sz w:val="22"/>
          <w:szCs w:val="22"/>
        </w:rPr>
        <w:t xml:space="preserve">aterials </w:t>
      </w:r>
      <w:r>
        <w:rPr>
          <w:sz w:val="22"/>
          <w:szCs w:val="22"/>
        </w:rPr>
        <w:t>I</w:t>
      </w:r>
      <w:r w:rsidRPr="00C45FD3">
        <w:rPr>
          <w:sz w:val="22"/>
          <w:szCs w:val="22"/>
        </w:rPr>
        <w:t>ncident</w:t>
      </w:r>
      <w:r>
        <w:rPr>
          <w:sz w:val="22"/>
          <w:szCs w:val="22"/>
        </w:rPr>
        <w:t>s</w:t>
      </w:r>
    </w:p>
    <w:p w14:paraId="55A97247" w14:textId="77777777" w:rsidR="003C261D" w:rsidRDefault="003C261D" w:rsidP="00FF4C97">
      <w:pPr>
        <w:pStyle w:val="ListParagraph"/>
        <w:numPr>
          <w:ilvl w:val="1"/>
          <w:numId w:val="33"/>
        </w:numPr>
        <w:rPr>
          <w:sz w:val="22"/>
          <w:szCs w:val="22"/>
        </w:rPr>
      </w:pPr>
      <w:r w:rsidRPr="00FF4C97">
        <w:rPr>
          <w:sz w:val="22"/>
          <w:szCs w:val="22"/>
        </w:rPr>
        <w:t>Health, Housing, and Community Services – Environmental Health</w:t>
      </w:r>
    </w:p>
    <w:p w14:paraId="6091FF9B" w14:textId="77777777" w:rsidR="00C45FD3" w:rsidRDefault="00C45FD3" w:rsidP="00C45FD3">
      <w:pPr>
        <w:pStyle w:val="ListParagraph"/>
        <w:numPr>
          <w:ilvl w:val="2"/>
          <w:numId w:val="33"/>
        </w:numPr>
        <w:rPr>
          <w:sz w:val="22"/>
          <w:szCs w:val="22"/>
        </w:rPr>
      </w:pPr>
      <w:r w:rsidRPr="00C45FD3">
        <w:rPr>
          <w:sz w:val="22"/>
          <w:szCs w:val="22"/>
        </w:rPr>
        <w:t>Senior Centers, Food Facility Fires, Large Sewer Spills, Medical Waste, other City Departments requesting assistance including Police, Fire, etc.</w:t>
      </w:r>
    </w:p>
    <w:p w14:paraId="5C07DA23" w14:textId="77777777" w:rsidR="00162F75" w:rsidRDefault="00162F75" w:rsidP="00FF4C97">
      <w:pPr>
        <w:pStyle w:val="ListParagraph"/>
        <w:numPr>
          <w:ilvl w:val="1"/>
          <w:numId w:val="33"/>
        </w:numPr>
        <w:rPr>
          <w:sz w:val="22"/>
          <w:szCs w:val="22"/>
        </w:rPr>
      </w:pPr>
      <w:r>
        <w:rPr>
          <w:sz w:val="22"/>
          <w:szCs w:val="22"/>
        </w:rPr>
        <w:t xml:space="preserve">Information Technology </w:t>
      </w:r>
      <w:r w:rsidRPr="00FF4C97">
        <w:rPr>
          <w:sz w:val="22"/>
          <w:szCs w:val="22"/>
        </w:rPr>
        <w:t>–</w:t>
      </w:r>
      <w:r>
        <w:rPr>
          <w:sz w:val="22"/>
          <w:szCs w:val="22"/>
        </w:rPr>
        <w:t xml:space="preserve"> 311 Customer Service</w:t>
      </w:r>
    </w:p>
    <w:p w14:paraId="34486215" w14:textId="77777777" w:rsidR="00C45FD3" w:rsidRPr="00FF4C97" w:rsidRDefault="00C45FD3" w:rsidP="00C45FD3">
      <w:pPr>
        <w:pStyle w:val="ListParagraph"/>
        <w:numPr>
          <w:ilvl w:val="2"/>
          <w:numId w:val="33"/>
        </w:numPr>
        <w:rPr>
          <w:sz w:val="22"/>
          <w:szCs w:val="22"/>
        </w:rPr>
      </w:pPr>
      <w:r w:rsidRPr="00C45FD3">
        <w:rPr>
          <w:sz w:val="22"/>
          <w:szCs w:val="22"/>
        </w:rPr>
        <w:t xml:space="preserve">Coverage includes all incoming calls to 311 Customer Service line. (City Clerk, City Center, City Attorney, Finance Admin, Finance CS, Finance Refuse, PW Transportation, PW Street &amp; Sewer, Vital Stats) Calls will be logged </w:t>
      </w:r>
      <w:r>
        <w:rPr>
          <w:sz w:val="22"/>
          <w:szCs w:val="22"/>
        </w:rPr>
        <w:t xml:space="preserve">and </w:t>
      </w:r>
      <w:r w:rsidRPr="00C45FD3">
        <w:rPr>
          <w:sz w:val="22"/>
          <w:szCs w:val="22"/>
        </w:rPr>
        <w:t xml:space="preserve">transmitted to 311 Customer Service </w:t>
      </w:r>
      <w:r>
        <w:rPr>
          <w:sz w:val="22"/>
          <w:szCs w:val="22"/>
        </w:rPr>
        <w:t>Catalis CRM interface</w:t>
      </w:r>
      <w:r w:rsidRPr="00C45FD3">
        <w:rPr>
          <w:sz w:val="22"/>
          <w:szCs w:val="22"/>
        </w:rPr>
        <w:t>.</w:t>
      </w:r>
    </w:p>
    <w:p w14:paraId="57E792A6" w14:textId="77777777" w:rsidR="003C261D" w:rsidRPr="00627B63" w:rsidRDefault="00FF4C97" w:rsidP="003C261D">
      <w:pPr>
        <w:pStyle w:val="ListParagraph"/>
        <w:numPr>
          <w:ilvl w:val="0"/>
          <w:numId w:val="33"/>
        </w:numPr>
        <w:rPr>
          <w:sz w:val="22"/>
          <w:szCs w:val="22"/>
        </w:rPr>
      </w:pPr>
      <w:r>
        <w:rPr>
          <w:sz w:val="22"/>
          <w:szCs w:val="22"/>
        </w:rPr>
        <w:t xml:space="preserve">Outside of weekends, </w:t>
      </w:r>
      <w:r w:rsidR="003C261D" w:rsidRPr="00627B63">
        <w:rPr>
          <w:sz w:val="22"/>
          <w:szCs w:val="22"/>
        </w:rPr>
        <w:t>24</w:t>
      </w:r>
      <w:r w:rsidR="003C261D">
        <w:rPr>
          <w:sz w:val="22"/>
          <w:szCs w:val="22"/>
        </w:rPr>
        <w:t>-</w:t>
      </w:r>
      <w:r w:rsidR="003C261D" w:rsidRPr="00627B63">
        <w:rPr>
          <w:sz w:val="22"/>
          <w:szCs w:val="22"/>
        </w:rPr>
        <w:t>hour coverage</w:t>
      </w:r>
      <w:r>
        <w:rPr>
          <w:sz w:val="22"/>
          <w:szCs w:val="22"/>
        </w:rPr>
        <w:t xml:space="preserve"> will be provided</w:t>
      </w:r>
      <w:r w:rsidR="003C261D" w:rsidRPr="00627B63">
        <w:rPr>
          <w:sz w:val="22"/>
          <w:szCs w:val="22"/>
        </w:rPr>
        <w:t xml:space="preserve"> for the below listed holidays</w:t>
      </w:r>
      <w:r>
        <w:rPr>
          <w:sz w:val="22"/>
          <w:szCs w:val="22"/>
        </w:rPr>
        <w:t>:</w:t>
      </w:r>
    </w:p>
    <w:p w14:paraId="69F1CE08" w14:textId="77777777" w:rsidR="003C261D" w:rsidRPr="00A57073" w:rsidRDefault="003C261D" w:rsidP="003C261D">
      <w:pPr>
        <w:rPr>
          <w:rFonts w:eastAsiaTheme="minorHAnsi"/>
          <w:sz w:val="22"/>
          <w:szCs w:val="22"/>
        </w:rPr>
      </w:pPr>
    </w:p>
    <w:tbl>
      <w:tblPr>
        <w:tblW w:w="16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3C261D" w:rsidRPr="00A57073" w14:paraId="6F60787D" w14:textId="77777777" w:rsidTr="007F7036">
        <w:trPr>
          <w:tblCellSpacing w:w="0" w:type="dxa"/>
          <w:jc w:val="center"/>
        </w:trPr>
        <w:tc>
          <w:tcPr>
            <w:tcW w:w="3098" w:type="dxa"/>
            <w:vAlign w:val="center"/>
            <w:hideMark/>
          </w:tcPr>
          <w:p w14:paraId="7C7A000A" w14:textId="77777777" w:rsidR="003C261D" w:rsidRPr="00A57073" w:rsidRDefault="003C261D" w:rsidP="007F7036">
            <w:pPr>
              <w:jc w:val="center"/>
              <w:rPr>
                <w:sz w:val="22"/>
                <w:szCs w:val="22"/>
              </w:rPr>
            </w:pPr>
            <w:r w:rsidRPr="00A57073">
              <w:rPr>
                <w:sz w:val="22"/>
                <w:szCs w:val="22"/>
              </w:rPr>
              <w:t>New Year's Day</w:t>
            </w:r>
          </w:p>
        </w:tc>
      </w:tr>
      <w:tr w:rsidR="003C261D" w:rsidRPr="00A57073" w14:paraId="5EB2408E" w14:textId="77777777" w:rsidTr="007F7036">
        <w:trPr>
          <w:tblCellSpacing w:w="0" w:type="dxa"/>
          <w:jc w:val="center"/>
        </w:trPr>
        <w:tc>
          <w:tcPr>
            <w:tcW w:w="3098" w:type="dxa"/>
            <w:vAlign w:val="center"/>
            <w:hideMark/>
          </w:tcPr>
          <w:p w14:paraId="62FB5329" w14:textId="77777777" w:rsidR="003C261D" w:rsidRPr="00A57073" w:rsidRDefault="003C261D" w:rsidP="007F7036">
            <w:pPr>
              <w:jc w:val="center"/>
              <w:rPr>
                <w:sz w:val="22"/>
                <w:szCs w:val="22"/>
              </w:rPr>
            </w:pPr>
            <w:r w:rsidRPr="00A57073">
              <w:rPr>
                <w:sz w:val="22"/>
                <w:szCs w:val="22"/>
              </w:rPr>
              <w:t>Martin Luther King, Jr. Day</w:t>
            </w:r>
          </w:p>
        </w:tc>
      </w:tr>
      <w:tr w:rsidR="003C261D" w:rsidRPr="00A57073" w14:paraId="3F4C0E57" w14:textId="77777777" w:rsidTr="007F7036">
        <w:trPr>
          <w:tblCellSpacing w:w="0" w:type="dxa"/>
          <w:jc w:val="center"/>
        </w:trPr>
        <w:tc>
          <w:tcPr>
            <w:tcW w:w="3098" w:type="dxa"/>
            <w:vAlign w:val="center"/>
            <w:hideMark/>
          </w:tcPr>
          <w:p w14:paraId="776380AB" w14:textId="77777777" w:rsidR="003C261D" w:rsidRPr="00A57073" w:rsidRDefault="003C261D" w:rsidP="007F7036">
            <w:pPr>
              <w:jc w:val="center"/>
              <w:rPr>
                <w:sz w:val="22"/>
                <w:szCs w:val="22"/>
              </w:rPr>
            </w:pPr>
            <w:r w:rsidRPr="00A57073">
              <w:rPr>
                <w:sz w:val="22"/>
                <w:szCs w:val="22"/>
              </w:rPr>
              <w:t>Lincoln's Birthday</w:t>
            </w:r>
          </w:p>
        </w:tc>
      </w:tr>
      <w:tr w:rsidR="003C261D" w:rsidRPr="00A57073" w14:paraId="1763CF28" w14:textId="77777777" w:rsidTr="007F7036">
        <w:trPr>
          <w:tblCellSpacing w:w="0" w:type="dxa"/>
          <w:jc w:val="center"/>
        </w:trPr>
        <w:tc>
          <w:tcPr>
            <w:tcW w:w="3098" w:type="dxa"/>
            <w:vAlign w:val="center"/>
            <w:hideMark/>
          </w:tcPr>
          <w:p w14:paraId="63CF00EF" w14:textId="77777777" w:rsidR="003C261D" w:rsidRPr="00A57073" w:rsidRDefault="003C261D" w:rsidP="007F7036">
            <w:pPr>
              <w:jc w:val="center"/>
              <w:rPr>
                <w:sz w:val="22"/>
                <w:szCs w:val="22"/>
              </w:rPr>
            </w:pPr>
            <w:r w:rsidRPr="00A57073">
              <w:rPr>
                <w:sz w:val="22"/>
                <w:szCs w:val="22"/>
              </w:rPr>
              <w:t>Washington's Birthday</w:t>
            </w:r>
            <w:r w:rsidRPr="00A57073">
              <w:rPr>
                <w:sz w:val="22"/>
                <w:szCs w:val="22"/>
              </w:rPr>
              <w:br/>
              <w:t>(aka President's Day)</w:t>
            </w:r>
          </w:p>
        </w:tc>
      </w:tr>
      <w:tr w:rsidR="003C261D" w:rsidRPr="00A57073" w14:paraId="36DE7F1B" w14:textId="77777777" w:rsidTr="007F7036">
        <w:trPr>
          <w:tblCellSpacing w:w="0" w:type="dxa"/>
          <w:jc w:val="center"/>
        </w:trPr>
        <w:tc>
          <w:tcPr>
            <w:tcW w:w="3098" w:type="dxa"/>
            <w:vAlign w:val="center"/>
            <w:hideMark/>
          </w:tcPr>
          <w:p w14:paraId="6B0EEE72" w14:textId="77777777" w:rsidR="003C261D" w:rsidRPr="00A57073" w:rsidRDefault="003C261D" w:rsidP="007F7036">
            <w:pPr>
              <w:jc w:val="center"/>
              <w:rPr>
                <w:sz w:val="22"/>
                <w:szCs w:val="22"/>
              </w:rPr>
            </w:pPr>
            <w:r w:rsidRPr="00A57073">
              <w:rPr>
                <w:sz w:val="22"/>
                <w:szCs w:val="22"/>
              </w:rPr>
              <w:t>Malcolm X Day</w:t>
            </w:r>
          </w:p>
        </w:tc>
      </w:tr>
      <w:tr w:rsidR="003C261D" w:rsidRPr="00A57073" w14:paraId="0896BE31" w14:textId="77777777" w:rsidTr="007F7036">
        <w:trPr>
          <w:tblCellSpacing w:w="0" w:type="dxa"/>
          <w:jc w:val="center"/>
        </w:trPr>
        <w:tc>
          <w:tcPr>
            <w:tcW w:w="3098" w:type="dxa"/>
            <w:vAlign w:val="center"/>
            <w:hideMark/>
          </w:tcPr>
          <w:p w14:paraId="10BEF3AC" w14:textId="77777777" w:rsidR="003C261D" w:rsidRPr="00A57073" w:rsidRDefault="003C261D" w:rsidP="007F7036">
            <w:pPr>
              <w:jc w:val="center"/>
              <w:rPr>
                <w:sz w:val="22"/>
                <w:szCs w:val="22"/>
              </w:rPr>
            </w:pPr>
            <w:r w:rsidRPr="00A57073">
              <w:rPr>
                <w:sz w:val="22"/>
                <w:szCs w:val="22"/>
              </w:rPr>
              <w:t>Memorial Day</w:t>
            </w:r>
          </w:p>
        </w:tc>
      </w:tr>
      <w:tr w:rsidR="003C261D" w:rsidRPr="00A57073" w14:paraId="36045E12" w14:textId="77777777" w:rsidTr="007F7036">
        <w:trPr>
          <w:tblCellSpacing w:w="0" w:type="dxa"/>
          <w:jc w:val="center"/>
        </w:trPr>
        <w:tc>
          <w:tcPr>
            <w:tcW w:w="3098" w:type="dxa"/>
            <w:vAlign w:val="center"/>
          </w:tcPr>
          <w:p w14:paraId="1A0B13D4" w14:textId="77777777" w:rsidR="003C261D" w:rsidRPr="00A57073" w:rsidRDefault="003C261D" w:rsidP="007F7036">
            <w:pPr>
              <w:jc w:val="center"/>
              <w:rPr>
                <w:sz w:val="22"/>
                <w:szCs w:val="22"/>
              </w:rPr>
            </w:pPr>
            <w:r>
              <w:rPr>
                <w:sz w:val="22"/>
                <w:szCs w:val="22"/>
              </w:rPr>
              <w:t>Juneteenth Day</w:t>
            </w:r>
          </w:p>
        </w:tc>
      </w:tr>
      <w:tr w:rsidR="003C261D" w:rsidRPr="00A57073" w14:paraId="7F8BB0E1" w14:textId="77777777" w:rsidTr="007F7036">
        <w:trPr>
          <w:tblCellSpacing w:w="0" w:type="dxa"/>
          <w:jc w:val="center"/>
        </w:trPr>
        <w:tc>
          <w:tcPr>
            <w:tcW w:w="3098" w:type="dxa"/>
            <w:vAlign w:val="center"/>
            <w:hideMark/>
          </w:tcPr>
          <w:p w14:paraId="609998E7" w14:textId="77777777" w:rsidR="003C261D" w:rsidRPr="00A57073" w:rsidRDefault="003C261D" w:rsidP="007F7036">
            <w:pPr>
              <w:jc w:val="center"/>
              <w:rPr>
                <w:sz w:val="22"/>
                <w:szCs w:val="22"/>
              </w:rPr>
            </w:pPr>
            <w:r w:rsidRPr="00A57073">
              <w:rPr>
                <w:sz w:val="22"/>
                <w:szCs w:val="22"/>
              </w:rPr>
              <w:t>Independence Day</w:t>
            </w:r>
          </w:p>
        </w:tc>
      </w:tr>
      <w:tr w:rsidR="003C261D" w:rsidRPr="00A57073" w14:paraId="7D21FAA0" w14:textId="77777777" w:rsidTr="007F7036">
        <w:trPr>
          <w:tblCellSpacing w:w="0" w:type="dxa"/>
          <w:jc w:val="center"/>
        </w:trPr>
        <w:tc>
          <w:tcPr>
            <w:tcW w:w="3098" w:type="dxa"/>
            <w:vAlign w:val="center"/>
            <w:hideMark/>
          </w:tcPr>
          <w:p w14:paraId="2D0D9536" w14:textId="77777777" w:rsidR="003C261D" w:rsidRPr="00A57073" w:rsidRDefault="003C261D" w:rsidP="007F7036">
            <w:pPr>
              <w:jc w:val="center"/>
              <w:rPr>
                <w:sz w:val="22"/>
                <w:szCs w:val="22"/>
              </w:rPr>
            </w:pPr>
            <w:r w:rsidRPr="00A57073">
              <w:rPr>
                <w:sz w:val="22"/>
                <w:szCs w:val="22"/>
              </w:rPr>
              <w:t>Labor Day</w:t>
            </w:r>
          </w:p>
        </w:tc>
      </w:tr>
      <w:tr w:rsidR="003C261D" w:rsidRPr="00A57073" w14:paraId="5008E281" w14:textId="77777777" w:rsidTr="007F7036">
        <w:trPr>
          <w:tblCellSpacing w:w="0" w:type="dxa"/>
          <w:jc w:val="center"/>
        </w:trPr>
        <w:tc>
          <w:tcPr>
            <w:tcW w:w="3098" w:type="dxa"/>
            <w:vAlign w:val="center"/>
            <w:hideMark/>
          </w:tcPr>
          <w:p w14:paraId="1B98CD4E" w14:textId="77777777" w:rsidR="003C261D" w:rsidRPr="00A57073" w:rsidRDefault="003C261D" w:rsidP="007F7036">
            <w:pPr>
              <w:jc w:val="center"/>
              <w:rPr>
                <w:sz w:val="22"/>
                <w:szCs w:val="22"/>
              </w:rPr>
            </w:pPr>
            <w:r w:rsidRPr="00A57073">
              <w:rPr>
                <w:sz w:val="22"/>
                <w:szCs w:val="22"/>
              </w:rPr>
              <w:lastRenderedPageBreak/>
              <w:t>Indigenous People's Day</w:t>
            </w:r>
            <w:r w:rsidRPr="00A57073">
              <w:rPr>
                <w:sz w:val="22"/>
                <w:szCs w:val="22"/>
              </w:rPr>
              <w:br/>
              <w:t>(aka Columbus Day)</w:t>
            </w:r>
          </w:p>
        </w:tc>
      </w:tr>
      <w:tr w:rsidR="003C261D" w:rsidRPr="00A57073" w14:paraId="43E6EBE0" w14:textId="77777777" w:rsidTr="007F7036">
        <w:trPr>
          <w:tblCellSpacing w:w="0" w:type="dxa"/>
          <w:jc w:val="center"/>
        </w:trPr>
        <w:tc>
          <w:tcPr>
            <w:tcW w:w="3098" w:type="dxa"/>
            <w:vAlign w:val="center"/>
            <w:hideMark/>
          </w:tcPr>
          <w:p w14:paraId="7FE65F67" w14:textId="77777777" w:rsidR="003C261D" w:rsidRPr="00A57073" w:rsidRDefault="003C261D" w:rsidP="007F7036">
            <w:pPr>
              <w:jc w:val="center"/>
              <w:rPr>
                <w:sz w:val="22"/>
                <w:szCs w:val="22"/>
              </w:rPr>
            </w:pPr>
            <w:r w:rsidRPr="00A57073">
              <w:rPr>
                <w:sz w:val="22"/>
                <w:szCs w:val="22"/>
              </w:rPr>
              <w:t>Veteran's Day</w:t>
            </w:r>
          </w:p>
        </w:tc>
      </w:tr>
      <w:tr w:rsidR="003C261D" w:rsidRPr="00A57073" w14:paraId="022B146E" w14:textId="77777777" w:rsidTr="007F7036">
        <w:trPr>
          <w:tblCellSpacing w:w="0" w:type="dxa"/>
          <w:jc w:val="center"/>
        </w:trPr>
        <w:tc>
          <w:tcPr>
            <w:tcW w:w="3098" w:type="dxa"/>
            <w:vAlign w:val="center"/>
            <w:hideMark/>
          </w:tcPr>
          <w:p w14:paraId="0CF3DB27" w14:textId="77777777" w:rsidR="003C261D" w:rsidRPr="00A57073" w:rsidRDefault="003C261D" w:rsidP="007F7036">
            <w:pPr>
              <w:jc w:val="center"/>
              <w:rPr>
                <w:sz w:val="22"/>
                <w:szCs w:val="22"/>
              </w:rPr>
            </w:pPr>
            <w:r w:rsidRPr="00A57073">
              <w:rPr>
                <w:sz w:val="22"/>
                <w:szCs w:val="22"/>
              </w:rPr>
              <w:t>Thanksgiving Day</w:t>
            </w:r>
          </w:p>
        </w:tc>
      </w:tr>
      <w:tr w:rsidR="003C261D" w:rsidRPr="00A57073" w14:paraId="359EF481" w14:textId="77777777" w:rsidTr="007F7036">
        <w:trPr>
          <w:tblCellSpacing w:w="0" w:type="dxa"/>
          <w:jc w:val="center"/>
        </w:trPr>
        <w:tc>
          <w:tcPr>
            <w:tcW w:w="3098" w:type="dxa"/>
            <w:vAlign w:val="center"/>
            <w:hideMark/>
          </w:tcPr>
          <w:p w14:paraId="49BB6859" w14:textId="77777777" w:rsidR="003C261D" w:rsidRPr="00A57073" w:rsidRDefault="003C261D" w:rsidP="007F7036">
            <w:pPr>
              <w:jc w:val="center"/>
              <w:rPr>
                <w:sz w:val="22"/>
                <w:szCs w:val="22"/>
              </w:rPr>
            </w:pPr>
            <w:r w:rsidRPr="00A57073">
              <w:rPr>
                <w:sz w:val="22"/>
                <w:szCs w:val="22"/>
              </w:rPr>
              <w:t>Thanksgiving Holiday</w:t>
            </w:r>
          </w:p>
        </w:tc>
      </w:tr>
      <w:tr w:rsidR="003C261D" w:rsidRPr="00A57073" w14:paraId="39AA1713" w14:textId="77777777" w:rsidTr="007F7036">
        <w:trPr>
          <w:tblCellSpacing w:w="0" w:type="dxa"/>
          <w:jc w:val="center"/>
        </w:trPr>
        <w:tc>
          <w:tcPr>
            <w:tcW w:w="3098" w:type="dxa"/>
            <w:vAlign w:val="center"/>
            <w:hideMark/>
          </w:tcPr>
          <w:p w14:paraId="2E16BEFF" w14:textId="77777777" w:rsidR="003C261D" w:rsidRPr="00A57073" w:rsidRDefault="003C261D" w:rsidP="007F7036">
            <w:pPr>
              <w:jc w:val="center"/>
              <w:rPr>
                <w:sz w:val="22"/>
                <w:szCs w:val="22"/>
              </w:rPr>
            </w:pPr>
            <w:r w:rsidRPr="00A57073">
              <w:rPr>
                <w:sz w:val="22"/>
                <w:szCs w:val="22"/>
              </w:rPr>
              <w:t>Christmas Day</w:t>
            </w:r>
          </w:p>
        </w:tc>
      </w:tr>
    </w:tbl>
    <w:p w14:paraId="4D4416F5" w14:textId="77777777" w:rsidR="003C261D" w:rsidRPr="00A57073" w:rsidRDefault="003C261D" w:rsidP="003C261D">
      <w:pPr>
        <w:autoSpaceDE w:val="0"/>
        <w:autoSpaceDN w:val="0"/>
        <w:rPr>
          <w:rFonts w:ascii="Calibri" w:eastAsiaTheme="minorHAnsi" w:hAnsi="Calibri" w:cs="Calibri"/>
          <w:sz w:val="22"/>
          <w:szCs w:val="22"/>
        </w:rPr>
      </w:pPr>
      <w:r w:rsidRPr="00A57073">
        <w:rPr>
          <w:rFonts w:ascii="Calibri" w:eastAsiaTheme="minorHAnsi" w:hAnsi="Calibri" w:cs="Calibri"/>
          <w:sz w:val="22"/>
          <w:szCs w:val="22"/>
        </w:rPr>
        <w:tab/>
      </w:r>
    </w:p>
    <w:p w14:paraId="483193CA" w14:textId="77777777" w:rsidR="003C261D" w:rsidRPr="00A57073" w:rsidRDefault="003C261D" w:rsidP="003C261D">
      <w:pPr>
        <w:pStyle w:val="ListParagraph"/>
        <w:numPr>
          <w:ilvl w:val="0"/>
          <w:numId w:val="30"/>
        </w:numPr>
        <w:autoSpaceDE w:val="0"/>
        <w:autoSpaceDN w:val="0"/>
        <w:rPr>
          <w:b/>
          <w:sz w:val="22"/>
          <w:szCs w:val="22"/>
        </w:rPr>
      </w:pPr>
      <w:r w:rsidRPr="00A57073">
        <w:rPr>
          <w:b/>
          <w:sz w:val="22"/>
          <w:szCs w:val="22"/>
        </w:rPr>
        <w:t>Service.</w:t>
      </w:r>
    </w:p>
    <w:p w14:paraId="30FF7D9B" w14:textId="65DEDA37" w:rsidR="003C261D" w:rsidRPr="00A57073" w:rsidRDefault="00C91EF2" w:rsidP="003C261D">
      <w:pPr>
        <w:pStyle w:val="ListParagraph"/>
        <w:numPr>
          <w:ilvl w:val="0"/>
          <w:numId w:val="34"/>
        </w:numPr>
        <w:autoSpaceDE w:val="0"/>
        <w:autoSpaceDN w:val="0"/>
        <w:rPr>
          <w:sz w:val="22"/>
          <w:szCs w:val="22"/>
        </w:rPr>
      </w:pPr>
      <w:r>
        <w:rPr>
          <w:sz w:val="22"/>
          <w:szCs w:val="22"/>
        </w:rPr>
        <w:t>Vendor’</w:t>
      </w:r>
      <w:r w:rsidR="00FF4C97">
        <w:rPr>
          <w:sz w:val="22"/>
          <w:szCs w:val="22"/>
        </w:rPr>
        <w:t xml:space="preserve">s staff </w:t>
      </w:r>
      <w:r w:rsidR="00090635">
        <w:rPr>
          <w:sz w:val="22"/>
          <w:szCs w:val="22"/>
        </w:rPr>
        <w:t>a</w:t>
      </w:r>
      <w:r w:rsidR="003C261D" w:rsidRPr="00A57073">
        <w:rPr>
          <w:sz w:val="22"/>
          <w:szCs w:val="22"/>
        </w:rPr>
        <w:t>nswer all calls with the standard greeting, “Thank you for calling the City of Berkeley after hours answering service, my name is ____, how may I help you?”</w:t>
      </w:r>
    </w:p>
    <w:p w14:paraId="54827940" w14:textId="77777777" w:rsidR="003C261D" w:rsidRPr="00627B63" w:rsidRDefault="003C261D" w:rsidP="003C261D">
      <w:pPr>
        <w:pStyle w:val="ListParagraph"/>
        <w:numPr>
          <w:ilvl w:val="0"/>
          <w:numId w:val="34"/>
        </w:numPr>
        <w:autoSpaceDE w:val="0"/>
        <w:autoSpaceDN w:val="0"/>
        <w:rPr>
          <w:sz w:val="22"/>
          <w:szCs w:val="22"/>
        </w:rPr>
      </w:pPr>
      <w:r w:rsidRPr="00A57073">
        <w:rPr>
          <w:sz w:val="22"/>
          <w:szCs w:val="22"/>
        </w:rPr>
        <w:t xml:space="preserve">After hours operator to contact City staff based on caller situation and provide staff with </w:t>
      </w:r>
      <w:r>
        <w:rPr>
          <w:sz w:val="22"/>
          <w:szCs w:val="22"/>
        </w:rPr>
        <w:t xml:space="preserve">necessary </w:t>
      </w:r>
      <w:r w:rsidRPr="00A57073">
        <w:rPr>
          <w:sz w:val="22"/>
          <w:szCs w:val="22"/>
        </w:rPr>
        <w:t>information for follow-up</w:t>
      </w:r>
      <w:r>
        <w:rPr>
          <w:sz w:val="22"/>
          <w:szCs w:val="22"/>
        </w:rPr>
        <w:t xml:space="preserve">. </w:t>
      </w:r>
    </w:p>
    <w:p w14:paraId="2C727334" w14:textId="77777777" w:rsidR="003C261D" w:rsidRPr="00A57073" w:rsidRDefault="003C261D" w:rsidP="003C261D">
      <w:pPr>
        <w:pStyle w:val="ListParagraph"/>
        <w:numPr>
          <w:ilvl w:val="0"/>
          <w:numId w:val="34"/>
        </w:numPr>
        <w:autoSpaceDE w:val="0"/>
        <w:autoSpaceDN w:val="0"/>
        <w:rPr>
          <w:sz w:val="22"/>
          <w:szCs w:val="22"/>
        </w:rPr>
      </w:pPr>
      <w:r w:rsidRPr="00A57073">
        <w:rPr>
          <w:sz w:val="22"/>
          <w:szCs w:val="22"/>
        </w:rPr>
        <w:t xml:space="preserve">Page, </w:t>
      </w:r>
      <w:r w:rsidR="00162F75">
        <w:rPr>
          <w:sz w:val="22"/>
          <w:szCs w:val="22"/>
        </w:rPr>
        <w:t xml:space="preserve">text, </w:t>
      </w:r>
      <w:r w:rsidRPr="00A57073">
        <w:rPr>
          <w:sz w:val="22"/>
          <w:szCs w:val="22"/>
        </w:rPr>
        <w:t>call, or email employee as directed.</w:t>
      </w:r>
    </w:p>
    <w:p w14:paraId="3DBA5B65" w14:textId="77777777" w:rsidR="003C261D" w:rsidRDefault="003C261D" w:rsidP="003C261D">
      <w:pPr>
        <w:pStyle w:val="ListParagraph"/>
        <w:numPr>
          <w:ilvl w:val="0"/>
          <w:numId w:val="34"/>
        </w:numPr>
        <w:autoSpaceDE w:val="0"/>
        <w:autoSpaceDN w:val="0"/>
        <w:rPr>
          <w:sz w:val="22"/>
          <w:szCs w:val="22"/>
        </w:rPr>
      </w:pPr>
      <w:r w:rsidRPr="00A57073">
        <w:rPr>
          <w:sz w:val="22"/>
          <w:szCs w:val="22"/>
        </w:rPr>
        <w:t>Update and maintain a City emergency contact list daily – City to provide information</w:t>
      </w:r>
      <w:r>
        <w:rPr>
          <w:sz w:val="22"/>
          <w:szCs w:val="22"/>
        </w:rPr>
        <w:t>.</w:t>
      </w:r>
    </w:p>
    <w:p w14:paraId="315112CD" w14:textId="6C98B3F1" w:rsidR="00162F75" w:rsidRPr="00162F75" w:rsidRDefault="00162F75" w:rsidP="00162F75">
      <w:pPr>
        <w:pStyle w:val="ListParagraph"/>
        <w:numPr>
          <w:ilvl w:val="1"/>
          <w:numId w:val="30"/>
        </w:numPr>
        <w:autoSpaceDE w:val="0"/>
        <w:autoSpaceDN w:val="0"/>
        <w:rPr>
          <w:sz w:val="22"/>
          <w:szCs w:val="22"/>
        </w:rPr>
      </w:pPr>
      <w:r>
        <w:rPr>
          <w:sz w:val="22"/>
          <w:szCs w:val="22"/>
        </w:rPr>
        <w:t xml:space="preserve">Firm will email the City quarterly to confirm current contact list for accuracy. Firm will update the contact list per </w:t>
      </w:r>
      <w:r w:rsidR="00282B6C">
        <w:rPr>
          <w:sz w:val="22"/>
          <w:szCs w:val="22"/>
        </w:rPr>
        <w:t>instructions</w:t>
      </w:r>
      <w:r>
        <w:rPr>
          <w:sz w:val="22"/>
          <w:szCs w:val="22"/>
        </w:rPr>
        <w:t xml:space="preserve"> from the City.</w:t>
      </w:r>
    </w:p>
    <w:p w14:paraId="0E4B0589" w14:textId="19708B1F" w:rsidR="00C45FD3" w:rsidRPr="00C45FD3" w:rsidRDefault="00C45FD3" w:rsidP="00C45FD3">
      <w:pPr>
        <w:pStyle w:val="ListParagraph"/>
        <w:numPr>
          <w:ilvl w:val="0"/>
          <w:numId w:val="34"/>
        </w:numPr>
        <w:rPr>
          <w:sz w:val="22"/>
          <w:szCs w:val="22"/>
        </w:rPr>
      </w:pPr>
      <w:r w:rsidRPr="00C45FD3">
        <w:rPr>
          <w:sz w:val="22"/>
          <w:szCs w:val="22"/>
        </w:rPr>
        <w:t xml:space="preserve">Provide each </w:t>
      </w:r>
      <w:r w:rsidR="00282B6C" w:rsidRPr="00C45FD3">
        <w:rPr>
          <w:sz w:val="22"/>
          <w:szCs w:val="22"/>
        </w:rPr>
        <w:t>account with</w:t>
      </w:r>
      <w:r w:rsidRPr="00C45FD3">
        <w:rPr>
          <w:sz w:val="22"/>
          <w:szCs w:val="22"/>
        </w:rPr>
        <w:t xml:space="preserve"> a monthly report of usage broken out by topic. </w:t>
      </w:r>
    </w:p>
    <w:p w14:paraId="6F20220C" w14:textId="77777777" w:rsidR="003C261D" w:rsidRDefault="003C261D" w:rsidP="003C261D">
      <w:pPr>
        <w:pStyle w:val="ListParagraph"/>
        <w:numPr>
          <w:ilvl w:val="0"/>
          <w:numId w:val="34"/>
        </w:numPr>
        <w:autoSpaceDE w:val="0"/>
        <w:autoSpaceDN w:val="0"/>
        <w:rPr>
          <w:sz w:val="22"/>
          <w:szCs w:val="22"/>
        </w:rPr>
      </w:pPr>
      <w:r w:rsidRPr="00A57073">
        <w:rPr>
          <w:sz w:val="22"/>
          <w:szCs w:val="22"/>
        </w:rPr>
        <w:t>Attend periodic billing and service review meetings</w:t>
      </w:r>
      <w:r>
        <w:rPr>
          <w:sz w:val="22"/>
          <w:szCs w:val="22"/>
        </w:rPr>
        <w:t>.</w:t>
      </w:r>
    </w:p>
    <w:p w14:paraId="3EC718ED" w14:textId="77777777" w:rsidR="00C45FD3" w:rsidRPr="00C45FD3" w:rsidRDefault="00C45FD3" w:rsidP="00C45FD3">
      <w:pPr>
        <w:pStyle w:val="ListParagraph"/>
        <w:numPr>
          <w:ilvl w:val="0"/>
          <w:numId w:val="34"/>
        </w:numPr>
        <w:rPr>
          <w:sz w:val="22"/>
          <w:szCs w:val="22"/>
        </w:rPr>
      </w:pPr>
      <w:r w:rsidRPr="00C45FD3">
        <w:rPr>
          <w:sz w:val="22"/>
          <w:szCs w:val="22"/>
        </w:rPr>
        <w:t>Work with City staff to update and change information as schedules and work assignments change.</w:t>
      </w:r>
    </w:p>
    <w:p w14:paraId="77140B98" w14:textId="77777777" w:rsidR="003C261D" w:rsidRDefault="003C261D" w:rsidP="003C261D">
      <w:pPr>
        <w:pStyle w:val="ListParagraph"/>
        <w:numPr>
          <w:ilvl w:val="0"/>
          <w:numId w:val="34"/>
        </w:numPr>
        <w:autoSpaceDE w:val="0"/>
        <w:autoSpaceDN w:val="0"/>
        <w:adjustRightInd w:val="0"/>
        <w:rPr>
          <w:sz w:val="22"/>
          <w:szCs w:val="22"/>
        </w:rPr>
      </w:pPr>
      <w:r w:rsidRPr="00A57073">
        <w:rPr>
          <w:sz w:val="22"/>
          <w:szCs w:val="22"/>
        </w:rPr>
        <w:t xml:space="preserve">In addition to the above, vendor </w:t>
      </w:r>
      <w:r w:rsidR="00162F75">
        <w:rPr>
          <w:sz w:val="22"/>
          <w:szCs w:val="22"/>
        </w:rPr>
        <w:t>will</w:t>
      </w:r>
      <w:r>
        <w:rPr>
          <w:sz w:val="22"/>
          <w:szCs w:val="22"/>
        </w:rPr>
        <w:t xml:space="preserve"> be required to </w:t>
      </w:r>
      <w:r w:rsidRPr="00A57073">
        <w:rPr>
          <w:sz w:val="22"/>
          <w:szCs w:val="22"/>
        </w:rPr>
        <w:t xml:space="preserve">enter call information into the City of Berkeley’s 311 </w:t>
      </w:r>
      <w:r w:rsidR="00162F75">
        <w:rPr>
          <w:sz w:val="22"/>
          <w:szCs w:val="22"/>
        </w:rPr>
        <w:t>Catalis</w:t>
      </w:r>
      <w:r w:rsidRPr="00A57073">
        <w:rPr>
          <w:sz w:val="22"/>
          <w:szCs w:val="22"/>
        </w:rPr>
        <w:t xml:space="preserve"> </w:t>
      </w:r>
      <w:r w:rsidR="00162F75">
        <w:rPr>
          <w:sz w:val="22"/>
          <w:szCs w:val="22"/>
        </w:rPr>
        <w:t xml:space="preserve">Customer Relationship Management (CRM) </w:t>
      </w:r>
      <w:r w:rsidRPr="00A57073">
        <w:rPr>
          <w:sz w:val="22"/>
          <w:szCs w:val="22"/>
        </w:rPr>
        <w:t>interface</w:t>
      </w:r>
      <w:r>
        <w:rPr>
          <w:sz w:val="22"/>
          <w:szCs w:val="22"/>
        </w:rPr>
        <w:t>.</w:t>
      </w:r>
      <w:r w:rsidRPr="00A57073">
        <w:rPr>
          <w:sz w:val="22"/>
          <w:szCs w:val="22"/>
        </w:rPr>
        <w:t xml:space="preserve"> Training and documentation</w:t>
      </w:r>
      <w:r>
        <w:rPr>
          <w:sz w:val="22"/>
          <w:szCs w:val="22"/>
        </w:rPr>
        <w:t xml:space="preserve"> on this</w:t>
      </w:r>
      <w:r w:rsidRPr="00A57073">
        <w:rPr>
          <w:sz w:val="22"/>
          <w:szCs w:val="22"/>
        </w:rPr>
        <w:t xml:space="preserve"> </w:t>
      </w:r>
      <w:r>
        <w:rPr>
          <w:sz w:val="22"/>
          <w:szCs w:val="22"/>
        </w:rPr>
        <w:t>will</w:t>
      </w:r>
      <w:r w:rsidRPr="00A57073">
        <w:rPr>
          <w:sz w:val="22"/>
          <w:szCs w:val="22"/>
        </w:rPr>
        <w:t xml:space="preserve"> be provided by the City.</w:t>
      </w:r>
    </w:p>
    <w:p w14:paraId="570DBBB5" w14:textId="77777777" w:rsidR="00C45FD3" w:rsidRDefault="00C45FD3" w:rsidP="00C45FD3">
      <w:pPr>
        <w:pStyle w:val="ListParagraph"/>
        <w:numPr>
          <w:ilvl w:val="0"/>
          <w:numId w:val="34"/>
        </w:numPr>
        <w:rPr>
          <w:sz w:val="22"/>
          <w:szCs w:val="22"/>
        </w:rPr>
      </w:pPr>
      <w:r w:rsidRPr="00C45FD3">
        <w:rPr>
          <w:sz w:val="22"/>
          <w:szCs w:val="22"/>
        </w:rPr>
        <w:t>For 311 coverage: For urgent Public Works, Forestry or Toxic situations occurring during coverage period</w:t>
      </w:r>
      <w:r>
        <w:rPr>
          <w:sz w:val="22"/>
          <w:szCs w:val="22"/>
        </w:rPr>
        <w:t>,</w:t>
      </w:r>
      <w:r w:rsidRPr="00C45FD3">
        <w:rPr>
          <w:sz w:val="22"/>
          <w:szCs w:val="22"/>
        </w:rPr>
        <w:t xml:space="preserve"> contact department agency directly after logging and documenting case</w:t>
      </w:r>
      <w:r>
        <w:rPr>
          <w:sz w:val="22"/>
          <w:szCs w:val="22"/>
        </w:rPr>
        <w:t xml:space="preserve"> in the Catalis CRM interface</w:t>
      </w:r>
      <w:r w:rsidRPr="00C45FD3">
        <w:rPr>
          <w:sz w:val="22"/>
          <w:szCs w:val="22"/>
        </w:rPr>
        <w:t>.</w:t>
      </w:r>
    </w:p>
    <w:p w14:paraId="25EB3E54" w14:textId="1672D8FA" w:rsidR="00C91EF2" w:rsidRDefault="00C91EF2" w:rsidP="004828FF">
      <w:pPr>
        <w:pStyle w:val="ListParagraph"/>
        <w:numPr>
          <w:ilvl w:val="0"/>
          <w:numId w:val="34"/>
        </w:numPr>
        <w:rPr>
          <w:sz w:val="22"/>
          <w:szCs w:val="22"/>
        </w:rPr>
      </w:pPr>
      <w:r w:rsidRPr="00C91EF2">
        <w:rPr>
          <w:sz w:val="22"/>
          <w:szCs w:val="22"/>
        </w:rPr>
        <w:t xml:space="preserve">Vendor must be available to meet with the Contract Project Manager(s) or designee on a </w:t>
      </w:r>
      <w:r w:rsidR="001820A3">
        <w:rPr>
          <w:sz w:val="22"/>
          <w:szCs w:val="22"/>
        </w:rPr>
        <w:t>quarterly</w:t>
      </w:r>
      <w:r w:rsidRPr="00C91EF2">
        <w:rPr>
          <w:sz w:val="22"/>
          <w:szCs w:val="22"/>
        </w:rPr>
        <w:t xml:space="preserve"> basis, where and when specified by the City to review the previous performance periods.</w:t>
      </w:r>
    </w:p>
    <w:p w14:paraId="44E6E166" w14:textId="6EFAC883" w:rsidR="00C45FD3" w:rsidRPr="00C91EF2" w:rsidRDefault="00C45FD3" w:rsidP="004828FF">
      <w:pPr>
        <w:pStyle w:val="ListParagraph"/>
        <w:numPr>
          <w:ilvl w:val="0"/>
          <w:numId w:val="34"/>
        </w:numPr>
        <w:rPr>
          <w:sz w:val="22"/>
          <w:szCs w:val="22"/>
        </w:rPr>
      </w:pPr>
      <w:r w:rsidRPr="00C91EF2">
        <w:rPr>
          <w:sz w:val="22"/>
          <w:szCs w:val="22"/>
        </w:rPr>
        <w:t>For services not already specified, services will be outlined, and timing and pricing will be agreed upon by both parties prior to start of additional services.</w:t>
      </w:r>
    </w:p>
    <w:p w14:paraId="6861ED4E" w14:textId="77777777" w:rsidR="003C261D" w:rsidRPr="00A57073" w:rsidRDefault="003C261D" w:rsidP="003C261D">
      <w:pPr>
        <w:autoSpaceDE w:val="0"/>
        <w:autoSpaceDN w:val="0"/>
        <w:rPr>
          <w:sz w:val="22"/>
          <w:szCs w:val="22"/>
        </w:rPr>
      </w:pPr>
    </w:p>
    <w:p w14:paraId="0FD9AEB8" w14:textId="77777777" w:rsidR="003C261D" w:rsidRPr="00A57073" w:rsidRDefault="003C261D" w:rsidP="003C261D">
      <w:pPr>
        <w:pStyle w:val="ListParagraph"/>
        <w:numPr>
          <w:ilvl w:val="0"/>
          <w:numId w:val="30"/>
        </w:numPr>
        <w:autoSpaceDE w:val="0"/>
        <w:autoSpaceDN w:val="0"/>
        <w:rPr>
          <w:sz w:val="22"/>
          <w:szCs w:val="22"/>
        </w:rPr>
      </w:pPr>
      <w:r w:rsidRPr="00A57073">
        <w:rPr>
          <w:b/>
          <w:sz w:val="22"/>
          <w:szCs w:val="22"/>
        </w:rPr>
        <w:t>Documentation</w:t>
      </w:r>
      <w:r w:rsidRPr="00A57073">
        <w:rPr>
          <w:sz w:val="22"/>
          <w:szCs w:val="22"/>
        </w:rPr>
        <w:t>.</w:t>
      </w:r>
    </w:p>
    <w:p w14:paraId="2D10731B" w14:textId="7C48B54F" w:rsidR="003C261D" w:rsidRDefault="003C261D" w:rsidP="003C261D">
      <w:pPr>
        <w:pStyle w:val="ListParagraph"/>
        <w:numPr>
          <w:ilvl w:val="0"/>
          <w:numId w:val="32"/>
        </w:numPr>
        <w:autoSpaceDE w:val="0"/>
        <w:autoSpaceDN w:val="0"/>
        <w:rPr>
          <w:sz w:val="22"/>
          <w:szCs w:val="22"/>
        </w:rPr>
      </w:pPr>
      <w:r w:rsidRPr="00A57073">
        <w:rPr>
          <w:sz w:val="22"/>
          <w:szCs w:val="22"/>
        </w:rPr>
        <w:t xml:space="preserve">A detailed </w:t>
      </w:r>
      <w:r w:rsidR="00282B6C" w:rsidRPr="00A57073">
        <w:rPr>
          <w:sz w:val="22"/>
          <w:szCs w:val="22"/>
        </w:rPr>
        <w:t>list</w:t>
      </w:r>
      <w:r w:rsidRPr="00A57073">
        <w:rPr>
          <w:sz w:val="22"/>
          <w:szCs w:val="22"/>
        </w:rPr>
        <w:t xml:space="preserve"> of all calls </w:t>
      </w:r>
      <w:r w:rsidR="00282B6C" w:rsidRPr="00A57073">
        <w:rPr>
          <w:sz w:val="22"/>
          <w:szCs w:val="22"/>
        </w:rPr>
        <w:t>received,</w:t>
      </w:r>
      <w:r w:rsidRPr="00A57073">
        <w:rPr>
          <w:sz w:val="22"/>
          <w:szCs w:val="22"/>
        </w:rPr>
        <w:t xml:space="preserve"> and actions taken will be emailed to each City of Berkeley account on the next business day for follow-up by city staff during normal business hours.  </w:t>
      </w:r>
    </w:p>
    <w:p w14:paraId="6B1C975E" w14:textId="77777777" w:rsidR="003C261D" w:rsidRDefault="003C261D" w:rsidP="003C261D">
      <w:pPr>
        <w:pStyle w:val="ListParagraph"/>
        <w:numPr>
          <w:ilvl w:val="0"/>
          <w:numId w:val="32"/>
        </w:numPr>
        <w:autoSpaceDE w:val="0"/>
        <w:autoSpaceDN w:val="0"/>
        <w:rPr>
          <w:sz w:val="22"/>
          <w:szCs w:val="22"/>
        </w:rPr>
      </w:pPr>
      <w:r>
        <w:rPr>
          <w:sz w:val="22"/>
          <w:szCs w:val="22"/>
        </w:rPr>
        <w:t>Call detail requirements will be outlined by each Department, but should at a minimum</w:t>
      </w:r>
      <w:r w:rsidRPr="00627B63">
        <w:rPr>
          <w:sz w:val="22"/>
          <w:szCs w:val="22"/>
        </w:rPr>
        <w:t xml:space="preserve"> </w:t>
      </w:r>
      <w:r>
        <w:rPr>
          <w:sz w:val="22"/>
          <w:szCs w:val="22"/>
        </w:rPr>
        <w:t>include:</w:t>
      </w:r>
    </w:p>
    <w:p w14:paraId="42E7D2B5" w14:textId="77777777" w:rsidR="003C261D" w:rsidRDefault="003C261D" w:rsidP="003C261D">
      <w:pPr>
        <w:pStyle w:val="ListParagraph"/>
        <w:numPr>
          <w:ilvl w:val="1"/>
          <w:numId w:val="32"/>
        </w:numPr>
        <w:autoSpaceDE w:val="0"/>
        <w:autoSpaceDN w:val="0"/>
        <w:rPr>
          <w:sz w:val="22"/>
          <w:szCs w:val="22"/>
        </w:rPr>
      </w:pPr>
      <w:r>
        <w:rPr>
          <w:sz w:val="22"/>
          <w:szCs w:val="22"/>
        </w:rPr>
        <w:t>Time</w:t>
      </w:r>
    </w:p>
    <w:p w14:paraId="528B3069" w14:textId="77777777" w:rsidR="003C261D" w:rsidRDefault="003C261D" w:rsidP="003C261D">
      <w:pPr>
        <w:pStyle w:val="ListParagraph"/>
        <w:numPr>
          <w:ilvl w:val="1"/>
          <w:numId w:val="32"/>
        </w:numPr>
        <w:autoSpaceDE w:val="0"/>
        <w:autoSpaceDN w:val="0"/>
        <w:rPr>
          <w:sz w:val="22"/>
          <w:szCs w:val="22"/>
        </w:rPr>
      </w:pPr>
      <w:r>
        <w:rPr>
          <w:sz w:val="22"/>
          <w:szCs w:val="22"/>
        </w:rPr>
        <w:t>Name of Caller &amp; Contact information</w:t>
      </w:r>
    </w:p>
    <w:p w14:paraId="40CD1100" w14:textId="77777777" w:rsidR="003C261D" w:rsidRDefault="003C261D" w:rsidP="003C261D">
      <w:pPr>
        <w:pStyle w:val="ListParagraph"/>
        <w:numPr>
          <w:ilvl w:val="1"/>
          <w:numId w:val="32"/>
        </w:numPr>
        <w:autoSpaceDE w:val="0"/>
        <w:autoSpaceDN w:val="0"/>
        <w:rPr>
          <w:sz w:val="22"/>
          <w:szCs w:val="22"/>
        </w:rPr>
      </w:pPr>
      <w:r>
        <w:rPr>
          <w:sz w:val="22"/>
          <w:szCs w:val="22"/>
        </w:rPr>
        <w:t>Location</w:t>
      </w:r>
    </w:p>
    <w:p w14:paraId="1611F336" w14:textId="77777777" w:rsidR="003C261D" w:rsidRDefault="003C261D" w:rsidP="003C261D">
      <w:pPr>
        <w:pStyle w:val="ListParagraph"/>
        <w:numPr>
          <w:ilvl w:val="1"/>
          <w:numId w:val="32"/>
        </w:numPr>
        <w:autoSpaceDE w:val="0"/>
        <w:autoSpaceDN w:val="0"/>
        <w:rPr>
          <w:sz w:val="22"/>
          <w:szCs w:val="22"/>
        </w:rPr>
      </w:pPr>
      <w:r>
        <w:rPr>
          <w:sz w:val="22"/>
          <w:szCs w:val="22"/>
        </w:rPr>
        <w:t>Nature of problem</w:t>
      </w:r>
    </w:p>
    <w:p w14:paraId="49AC19A9" w14:textId="77777777" w:rsidR="003C261D" w:rsidRDefault="003C261D" w:rsidP="003C261D">
      <w:pPr>
        <w:pStyle w:val="ListParagraph"/>
        <w:numPr>
          <w:ilvl w:val="1"/>
          <w:numId w:val="32"/>
        </w:numPr>
        <w:autoSpaceDE w:val="0"/>
        <w:autoSpaceDN w:val="0"/>
        <w:rPr>
          <w:sz w:val="22"/>
          <w:szCs w:val="22"/>
        </w:rPr>
      </w:pPr>
      <w:r>
        <w:rPr>
          <w:sz w:val="22"/>
          <w:szCs w:val="22"/>
        </w:rPr>
        <w:t>To whom the call was dispatched and the time including all attempts.</w:t>
      </w:r>
    </w:p>
    <w:p w14:paraId="6A614754" w14:textId="77777777" w:rsidR="00C45FD3" w:rsidRDefault="00C45FD3" w:rsidP="00C45FD3">
      <w:pPr>
        <w:pStyle w:val="ListParagraph"/>
        <w:numPr>
          <w:ilvl w:val="0"/>
          <w:numId w:val="32"/>
        </w:numPr>
        <w:rPr>
          <w:sz w:val="22"/>
          <w:szCs w:val="22"/>
        </w:rPr>
      </w:pPr>
      <w:r w:rsidRPr="00C45FD3">
        <w:rPr>
          <w:sz w:val="22"/>
          <w:szCs w:val="22"/>
        </w:rPr>
        <w:t>For 311 Coverage: Document call information to 311 Customer Service via email</w:t>
      </w:r>
      <w:r>
        <w:rPr>
          <w:sz w:val="22"/>
          <w:szCs w:val="22"/>
        </w:rPr>
        <w:t xml:space="preserve"> and</w:t>
      </w:r>
      <w:r w:rsidRPr="00C45FD3">
        <w:rPr>
          <w:sz w:val="22"/>
          <w:szCs w:val="22"/>
        </w:rPr>
        <w:t xml:space="preserve"> into the </w:t>
      </w:r>
      <w:r>
        <w:rPr>
          <w:sz w:val="22"/>
          <w:szCs w:val="22"/>
        </w:rPr>
        <w:t xml:space="preserve">Catalis </w:t>
      </w:r>
      <w:r w:rsidRPr="00C45FD3">
        <w:rPr>
          <w:sz w:val="22"/>
          <w:szCs w:val="22"/>
        </w:rPr>
        <w:t>CRM</w:t>
      </w:r>
      <w:r>
        <w:rPr>
          <w:sz w:val="22"/>
          <w:szCs w:val="22"/>
        </w:rPr>
        <w:t>.</w:t>
      </w:r>
    </w:p>
    <w:p w14:paraId="30FA40AD" w14:textId="77777777" w:rsidR="00C45FD3" w:rsidRPr="00C45FD3" w:rsidRDefault="00C45FD3" w:rsidP="00C45FD3">
      <w:pPr>
        <w:pStyle w:val="ListParagraph"/>
        <w:numPr>
          <w:ilvl w:val="0"/>
          <w:numId w:val="32"/>
        </w:numPr>
        <w:rPr>
          <w:sz w:val="22"/>
          <w:szCs w:val="22"/>
        </w:rPr>
      </w:pPr>
      <w:r w:rsidRPr="00C45FD3">
        <w:rPr>
          <w:sz w:val="22"/>
          <w:szCs w:val="22"/>
        </w:rPr>
        <w:t>Provide a monthly report to each account of total number of calls by type.</w:t>
      </w:r>
    </w:p>
    <w:p w14:paraId="0B8FFA8D" w14:textId="129DD2AA" w:rsidR="003C261D" w:rsidRPr="00A57073" w:rsidRDefault="003C261D" w:rsidP="003C261D">
      <w:pPr>
        <w:pStyle w:val="ListParagraph"/>
        <w:numPr>
          <w:ilvl w:val="0"/>
          <w:numId w:val="32"/>
        </w:numPr>
        <w:autoSpaceDE w:val="0"/>
        <w:autoSpaceDN w:val="0"/>
        <w:rPr>
          <w:sz w:val="22"/>
          <w:szCs w:val="22"/>
        </w:rPr>
      </w:pPr>
      <w:r w:rsidRPr="00A57073">
        <w:rPr>
          <w:sz w:val="22"/>
          <w:szCs w:val="22"/>
        </w:rPr>
        <w:t xml:space="preserve">The </w:t>
      </w:r>
      <w:r w:rsidR="00C45FD3">
        <w:rPr>
          <w:sz w:val="22"/>
          <w:szCs w:val="22"/>
        </w:rPr>
        <w:t>firm</w:t>
      </w:r>
      <w:r w:rsidRPr="00A57073">
        <w:rPr>
          <w:sz w:val="22"/>
          <w:szCs w:val="22"/>
        </w:rPr>
        <w:t xml:space="preserve"> must have the ability to bill each account separately.  The vendor will provide each City </w:t>
      </w:r>
      <w:r w:rsidR="00282B6C" w:rsidRPr="00A57073">
        <w:rPr>
          <w:sz w:val="22"/>
          <w:szCs w:val="22"/>
        </w:rPr>
        <w:t>account with</w:t>
      </w:r>
      <w:r w:rsidRPr="00A57073">
        <w:rPr>
          <w:sz w:val="22"/>
          <w:szCs w:val="22"/>
        </w:rPr>
        <w:t xml:space="preserve"> a monthly activity report attached to the invoice.  The report will contain dates, time and actions taken to ensure that calls were properly handled. </w:t>
      </w:r>
    </w:p>
    <w:p w14:paraId="2D8BB490" w14:textId="77777777" w:rsidR="003C261D" w:rsidRPr="00A57073" w:rsidRDefault="003C261D" w:rsidP="003C261D">
      <w:pPr>
        <w:pStyle w:val="ListParagraph"/>
        <w:autoSpaceDE w:val="0"/>
        <w:autoSpaceDN w:val="0"/>
        <w:contextualSpacing w:val="0"/>
        <w:rPr>
          <w:sz w:val="22"/>
          <w:szCs w:val="22"/>
        </w:rPr>
      </w:pPr>
    </w:p>
    <w:p w14:paraId="639ABAC6" w14:textId="77777777" w:rsidR="003C261D" w:rsidRPr="00A57073" w:rsidRDefault="003C261D" w:rsidP="003C261D">
      <w:pPr>
        <w:pStyle w:val="ListParagraph"/>
        <w:numPr>
          <w:ilvl w:val="0"/>
          <w:numId w:val="30"/>
        </w:numPr>
        <w:autoSpaceDE w:val="0"/>
        <w:autoSpaceDN w:val="0"/>
        <w:rPr>
          <w:b/>
          <w:sz w:val="22"/>
          <w:szCs w:val="22"/>
        </w:rPr>
      </w:pPr>
      <w:r w:rsidRPr="00A57073">
        <w:rPr>
          <w:b/>
          <w:sz w:val="22"/>
          <w:szCs w:val="22"/>
        </w:rPr>
        <w:t>Emergencies.</w:t>
      </w:r>
    </w:p>
    <w:p w14:paraId="41FC1C31" w14:textId="77777777" w:rsidR="00C45FD3" w:rsidRDefault="00C45FD3" w:rsidP="00C45FD3">
      <w:pPr>
        <w:pStyle w:val="ListParagraph"/>
        <w:numPr>
          <w:ilvl w:val="0"/>
          <w:numId w:val="31"/>
        </w:numPr>
        <w:rPr>
          <w:sz w:val="22"/>
          <w:szCs w:val="22"/>
        </w:rPr>
      </w:pPr>
      <w:r w:rsidRPr="00C45FD3">
        <w:rPr>
          <w:sz w:val="22"/>
          <w:szCs w:val="22"/>
        </w:rPr>
        <w:t>If an emergency event is called by the City, City staff may continue to answer the phones past the scheduled time until the emergency is ended before turning phones over to the answering service.</w:t>
      </w:r>
    </w:p>
    <w:p w14:paraId="7FD24A9B" w14:textId="73650128" w:rsidR="00C45FD3" w:rsidRDefault="00C45FD3" w:rsidP="00C45FD3">
      <w:pPr>
        <w:pStyle w:val="ListParagraph"/>
        <w:numPr>
          <w:ilvl w:val="0"/>
          <w:numId w:val="31"/>
        </w:numPr>
        <w:rPr>
          <w:sz w:val="22"/>
          <w:szCs w:val="22"/>
        </w:rPr>
      </w:pPr>
      <w:r w:rsidRPr="00C45FD3">
        <w:rPr>
          <w:sz w:val="22"/>
          <w:szCs w:val="22"/>
        </w:rPr>
        <w:t xml:space="preserve">Calls shall be routed to a back-up location or answered by </w:t>
      </w:r>
      <w:r w:rsidR="00282B6C" w:rsidRPr="00C45FD3">
        <w:rPr>
          <w:sz w:val="22"/>
          <w:szCs w:val="22"/>
        </w:rPr>
        <w:t>out-of-state</w:t>
      </w:r>
      <w:r w:rsidRPr="00C45FD3">
        <w:rPr>
          <w:sz w:val="22"/>
          <w:szCs w:val="22"/>
        </w:rPr>
        <w:t xml:space="preserve"> staff in case of an emergency at your location or in the City of Berkeley to the best of your abilities. </w:t>
      </w:r>
    </w:p>
    <w:p w14:paraId="41850F19" w14:textId="47C53D1F" w:rsidR="00C45FD3" w:rsidRDefault="00C45FD3" w:rsidP="00C45FD3">
      <w:pPr>
        <w:pStyle w:val="ListParagraph"/>
        <w:numPr>
          <w:ilvl w:val="0"/>
          <w:numId w:val="31"/>
        </w:numPr>
        <w:rPr>
          <w:sz w:val="22"/>
          <w:szCs w:val="22"/>
        </w:rPr>
      </w:pPr>
      <w:r w:rsidRPr="00C45FD3">
        <w:rPr>
          <w:sz w:val="22"/>
          <w:szCs w:val="22"/>
        </w:rPr>
        <w:lastRenderedPageBreak/>
        <w:t xml:space="preserve">Email warnings regarding hazardous material spills from the California Office of Emergency Services will be sent to </w:t>
      </w:r>
      <w:r>
        <w:rPr>
          <w:sz w:val="22"/>
          <w:szCs w:val="22"/>
        </w:rPr>
        <w:t>firm</w:t>
      </w:r>
      <w:r w:rsidRPr="00C45FD3">
        <w:rPr>
          <w:sz w:val="22"/>
          <w:szCs w:val="22"/>
        </w:rPr>
        <w:t xml:space="preserve">. Depending on the nature and severity of the </w:t>
      </w:r>
      <w:r w:rsidR="00282B6C" w:rsidRPr="00C45FD3">
        <w:rPr>
          <w:sz w:val="22"/>
          <w:szCs w:val="22"/>
        </w:rPr>
        <w:t>spill,</w:t>
      </w:r>
      <w:r w:rsidRPr="00C45FD3">
        <w:rPr>
          <w:sz w:val="22"/>
          <w:szCs w:val="22"/>
        </w:rPr>
        <w:t xml:space="preserve"> Environmental Health, Toxics, and Public Works will need to be notified for staff to respond. </w:t>
      </w:r>
    </w:p>
    <w:p w14:paraId="004DCDFE" w14:textId="77777777" w:rsidR="001820A3" w:rsidRDefault="001820A3" w:rsidP="001820A3">
      <w:pPr>
        <w:pStyle w:val="ListParagraph"/>
        <w:ind w:left="1080"/>
        <w:rPr>
          <w:sz w:val="22"/>
          <w:szCs w:val="22"/>
        </w:rPr>
      </w:pPr>
    </w:p>
    <w:p w14:paraId="37AE0D58" w14:textId="66E588AC" w:rsidR="007F7036" w:rsidRPr="001820A3" w:rsidRDefault="007F7036" w:rsidP="007F7036">
      <w:pPr>
        <w:pStyle w:val="ListParagraph"/>
        <w:numPr>
          <w:ilvl w:val="0"/>
          <w:numId w:val="30"/>
        </w:numPr>
        <w:rPr>
          <w:b/>
          <w:bCs/>
          <w:sz w:val="22"/>
          <w:szCs w:val="22"/>
        </w:rPr>
      </w:pPr>
      <w:r w:rsidRPr="001820A3">
        <w:rPr>
          <w:b/>
          <w:bCs/>
          <w:sz w:val="22"/>
          <w:szCs w:val="22"/>
        </w:rPr>
        <w:t>Restrictions</w:t>
      </w:r>
    </w:p>
    <w:p w14:paraId="6DEE24E4" w14:textId="1981F350" w:rsidR="007F7036" w:rsidRDefault="00282B6C" w:rsidP="007F7036">
      <w:pPr>
        <w:pStyle w:val="ListParagraph"/>
        <w:numPr>
          <w:ilvl w:val="0"/>
          <w:numId w:val="35"/>
        </w:numPr>
        <w:rPr>
          <w:sz w:val="22"/>
          <w:szCs w:val="22"/>
        </w:rPr>
      </w:pPr>
      <w:r>
        <w:rPr>
          <w:sz w:val="22"/>
          <w:szCs w:val="22"/>
        </w:rPr>
        <w:t>Vendors</w:t>
      </w:r>
      <w:r w:rsidR="00762C49">
        <w:rPr>
          <w:sz w:val="22"/>
          <w:szCs w:val="22"/>
        </w:rPr>
        <w:t xml:space="preserve"> may not use AI as a substitute for </w:t>
      </w:r>
      <w:r w:rsidR="00090635">
        <w:rPr>
          <w:sz w:val="22"/>
          <w:szCs w:val="22"/>
        </w:rPr>
        <w:t xml:space="preserve">having human agents answering and dispatching calls. AI may be used as an internal tool to support </w:t>
      </w:r>
      <w:r w:rsidR="00814AD7">
        <w:rPr>
          <w:sz w:val="22"/>
          <w:szCs w:val="22"/>
        </w:rPr>
        <w:t>the vendor’s</w:t>
      </w:r>
      <w:r w:rsidR="00090635">
        <w:rPr>
          <w:sz w:val="22"/>
          <w:szCs w:val="22"/>
        </w:rPr>
        <w:t xml:space="preserve"> agents, but it </w:t>
      </w:r>
      <w:r w:rsidR="00814AD7">
        <w:rPr>
          <w:sz w:val="22"/>
          <w:szCs w:val="22"/>
        </w:rPr>
        <w:t xml:space="preserve">may </w:t>
      </w:r>
      <w:r w:rsidR="00090635">
        <w:rPr>
          <w:sz w:val="22"/>
          <w:szCs w:val="22"/>
        </w:rPr>
        <w:t>not replace</w:t>
      </w:r>
      <w:r w:rsidR="00814AD7">
        <w:rPr>
          <w:sz w:val="22"/>
          <w:szCs w:val="22"/>
        </w:rPr>
        <w:t xml:space="preserve"> the use of</w:t>
      </w:r>
      <w:r w:rsidR="00090635">
        <w:rPr>
          <w:sz w:val="22"/>
          <w:szCs w:val="22"/>
        </w:rPr>
        <w:t xml:space="preserve"> human agents. Vendor will also follow </w:t>
      </w:r>
      <w:r w:rsidR="00814AD7">
        <w:rPr>
          <w:sz w:val="22"/>
          <w:szCs w:val="22"/>
        </w:rPr>
        <w:t>all applicable California State laws and regulations</w:t>
      </w:r>
      <w:r w:rsidR="00B00213">
        <w:rPr>
          <w:sz w:val="22"/>
          <w:szCs w:val="22"/>
        </w:rPr>
        <w:t xml:space="preserve"> regarding usage of AI</w:t>
      </w:r>
      <w:r w:rsidR="00814AD7">
        <w:rPr>
          <w:sz w:val="22"/>
          <w:szCs w:val="22"/>
        </w:rPr>
        <w:t>.</w:t>
      </w:r>
      <w:r w:rsidR="00090635">
        <w:rPr>
          <w:sz w:val="22"/>
          <w:szCs w:val="22"/>
        </w:rPr>
        <w:t xml:space="preserve"> </w:t>
      </w:r>
    </w:p>
    <w:p w14:paraId="28A1166A" w14:textId="46EFB69D" w:rsidR="00020D3E" w:rsidRPr="004C4E93" w:rsidRDefault="00762C49" w:rsidP="00826300">
      <w:pPr>
        <w:pStyle w:val="ListParagraph"/>
        <w:numPr>
          <w:ilvl w:val="0"/>
          <w:numId w:val="35"/>
        </w:numPr>
        <w:autoSpaceDE w:val="0"/>
        <w:autoSpaceDN w:val="0"/>
        <w:adjustRightInd w:val="0"/>
        <w:rPr>
          <w:iCs/>
          <w:sz w:val="22"/>
        </w:rPr>
      </w:pPr>
      <w:r w:rsidRPr="004C4E93">
        <w:rPr>
          <w:sz w:val="22"/>
          <w:szCs w:val="22"/>
        </w:rPr>
        <w:t xml:space="preserve">Vendor may not </w:t>
      </w:r>
      <w:r w:rsidR="00814AD7" w:rsidRPr="004C4E93">
        <w:rPr>
          <w:sz w:val="22"/>
          <w:szCs w:val="22"/>
        </w:rPr>
        <w:t>o</w:t>
      </w:r>
      <w:r w:rsidRPr="004C4E93">
        <w:rPr>
          <w:sz w:val="22"/>
          <w:szCs w:val="22"/>
        </w:rPr>
        <w:t>utsourc</w:t>
      </w:r>
      <w:r w:rsidR="004C4E93" w:rsidRPr="004C4E93">
        <w:rPr>
          <w:sz w:val="22"/>
          <w:szCs w:val="22"/>
        </w:rPr>
        <w:t xml:space="preserve">e calls to human agents </w:t>
      </w:r>
      <w:r w:rsidR="004C4E93">
        <w:rPr>
          <w:sz w:val="22"/>
          <w:szCs w:val="22"/>
        </w:rPr>
        <w:t>residing outside the United States.</w:t>
      </w:r>
    </w:p>
    <w:p w14:paraId="29777D4A" w14:textId="77777777" w:rsidR="004C4E93" w:rsidRPr="004C4E93" w:rsidRDefault="004C4E93" w:rsidP="004C4E93">
      <w:pPr>
        <w:pStyle w:val="ListParagraph"/>
        <w:autoSpaceDE w:val="0"/>
        <w:autoSpaceDN w:val="0"/>
        <w:adjustRightInd w:val="0"/>
        <w:ind w:left="1080"/>
        <w:rPr>
          <w:iCs/>
          <w:sz w:val="22"/>
        </w:rPr>
      </w:pPr>
    </w:p>
    <w:p w14:paraId="46E59C4D" w14:textId="77777777" w:rsidR="00020D3E" w:rsidRDefault="00020D3E" w:rsidP="00141372">
      <w:pPr>
        <w:pStyle w:val="Heading1"/>
        <w:numPr>
          <w:ilvl w:val="0"/>
          <w:numId w:val="13"/>
        </w:numPr>
        <w:tabs>
          <w:tab w:val="clear" w:pos="1080"/>
          <w:tab w:val="num" w:pos="720"/>
        </w:tabs>
        <w:spacing w:before="0" w:after="120"/>
        <w:ind w:left="0" w:firstLine="0"/>
        <w:rPr>
          <w:rFonts w:ascii="Times New Roman" w:hAnsi="Times New Roman"/>
          <w:sz w:val="22"/>
          <w:u w:val="single"/>
        </w:rPr>
      </w:pPr>
      <w:r>
        <w:rPr>
          <w:rFonts w:ascii="Times New Roman" w:hAnsi="Times New Roman"/>
          <w:sz w:val="22"/>
          <w:u w:val="single"/>
        </w:rPr>
        <w:t>SUBMISSION REQUIREMENTS</w:t>
      </w:r>
    </w:p>
    <w:p w14:paraId="71AA0DDC" w14:textId="77777777" w:rsidR="00020D3E" w:rsidRDefault="00020D3E" w:rsidP="00141372">
      <w:pPr>
        <w:pStyle w:val="Normal-J"/>
        <w:jc w:val="left"/>
        <w:rPr>
          <w:sz w:val="22"/>
        </w:rPr>
      </w:pPr>
      <w:r>
        <w:rPr>
          <w:sz w:val="22"/>
        </w:rPr>
        <w:t>All proposals shall include the following information, organized as separate sections of the proposal</w:t>
      </w:r>
      <w:r w:rsidR="00437401">
        <w:rPr>
          <w:sz w:val="22"/>
        </w:rPr>
        <w:t xml:space="preserve">. </w:t>
      </w:r>
      <w:r>
        <w:rPr>
          <w:sz w:val="22"/>
        </w:rPr>
        <w:t>The proposal should be concise and to the point.</w:t>
      </w:r>
    </w:p>
    <w:p w14:paraId="23E2B399" w14:textId="77777777" w:rsidR="00020D3E" w:rsidRDefault="00020D3E" w:rsidP="005900B4">
      <w:pPr>
        <w:numPr>
          <w:ilvl w:val="0"/>
          <w:numId w:val="16"/>
        </w:numPr>
        <w:rPr>
          <w:sz w:val="22"/>
        </w:rPr>
      </w:pPr>
      <w:r>
        <w:rPr>
          <w:sz w:val="22"/>
          <w:u w:val="single"/>
        </w:rPr>
        <w:t>Contractor Identification</w:t>
      </w:r>
      <w:r>
        <w:rPr>
          <w:sz w:val="22"/>
        </w:rPr>
        <w:t xml:space="preserve">: </w:t>
      </w:r>
    </w:p>
    <w:p w14:paraId="4B10C607" w14:textId="77777777" w:rsidR="00020D3E" w:rsidRDefault="00020D3E" w:rsidP="00141372">
      <w:pPr>
        <w:ind w:left="360"/>
        <w:rPr>
          <w:sz w:val="22"/>
        </w:rPr>
      </w:pPr>
    </w:p>
    <w:p w14:paraId="5D89E564"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Provide the name of the firm, the firm's principal place of business</w:t>
      </w:r>
      <w:r w:rsidR="00BC6B27">
        <w:t xml:space="preserve"> (see section VII, F. – Local </w:t>
      </w:r>
      <w:r w:rsidR="00E43F2A">
        <w:t>Vendor Preference</w:t>
      </w:r>
      <w:r w:rsidR="00BC6B27">
        <w:t>)</w:t>
      </w:r>
      <w:r>
        <w:t>, the name and telephone number of the contact person and company tax identification number.</w:t>
      </w:r>
      <w:r w:rsidR="00BC6B27">
        <w:t xml:space="preserve"> </w:t>
      </w:r>
    </w:p>
    <w:p w14:paraId="0E3207EB" w14:textId="77777777" w:rsidR="00020D3E" w:rsidRDefault="00020D3E" w:rsidP="00141372">
      <w:pPr>
        <w:ind w:left="720" w:hanging="360"/>
        <w:rPr>
          <w:sz w:val="22"/>
        </w:rPr>
      </w:pPr>
    </w:p>
    <w:p w14:paraId="30668D00" w14:textId="77777777" w:rsidR="00020D3E" w:rsidRDefault="00020D3E" w:rsidP="00141372">
      <w:pPr>
        <w:numPr>
          <w:ilvl w:val="0"/>
          <w:numId w:val="16"/>
        </w:numPr>
        <w:rPr>
          <w:i/>
          <w:iCs/>
          <w:sz w:val="22"/>
        </w:rPr>
      </w:pPr>
      <w:r>
        <w:rPr>
          <w:sz w:val="22"/>
          <w:u w:val="single"/>
        </w:rPr>
        <w:t>Client References</w:t>
      </w:r>
      <w:r>
        <w:rPr>
          <w:sz w:val="22"/>
        </w:rPr>
        <w:t>:</w:t>
      </w:r>
    </w:p>
    <w:p w14:paraId="693C0F8A" w14:textId="77777777" w:rsidR="00020D3E" w:rsidRDefault="00020D3E" w:rsidP="00141372">
      <w:pPr>
        <w:ind w:left="720" w:hanging="360"/>
        <w:rPr>
          <w:sz w:val="22"/>
        </w:rPr>
      </w:pPr>
    </w:p>
    <w:p w14:paraId="402D1978" w14:textId="77777777" w:rsidR="00020D3E" w:rsidRDefault="00020D3E" w:rsidP="00141372">
      <w:pPr>
        <w:ind w:left="360"/>
        <w:rPr>
          <w:sz w:val="22"/>
        </w:rPr>
      </w:pPr>
      <w:r>
        <w:rPr>
          <w:sz w:val="22"/>
        </w:rPr>
        <w:t xml:space="preserve">Provide a minimum </w:t>
      </w:r>
      <w:r w:rsidRPr="00B91683">
        <w:rPr>
          <w:iCs/>
          <w:sz w:val="22"/>
        </w:rPr>
        <w:t xml:space="preserve">of </w:t>
      </w:r>
      <w:r w:rsidR="00B91683" w:rsidRPr="00B91683">
        <w:rPr>
          <w:i/>
          <w:iCs/>
          <w:sz w:val="22"/>
        </w:rPr>
        <w:t>four</w:t>
      </w:r>
      <w:r w:rsidRPr="00B91683">
        <w:rPr>
          <w:i/>
          <w:iCs/>
          <w:sz w:val="22"/>
        </w:rPr>
        <w:t xml:space="preserve"> (</w:t>
      </w:r>
      <w:r w:rsidR="00B91683" w:rsidRPr="00B91683">
        <w:rPr>
          <w:i/>
          <w:iCs/>
          <w:sz w:val="22"/>
        </w:rPr>
        <w:t>4</w:t>
      </w:r>
      <w:r w:rsidRPr="00B91683">
        <w:rPr>
          <w:i/>
          <w:iCs/>
          <w:sz w:val="22"/>
        </w:rPr>
        <w:t>)</w:t>
      </w:r>
      <w:r>
        <w:rPr>
          <w:sz w:val="22"/>
        </w:rPr>
        <w:t xml:space="preserve"> client references. References should be California cities or other large public sector entities. Provide the designated person's name, title, organization, address, telephone number, and the project(s) that were completed under that client’s direction.</w:t>
      </w:r>
    </w:p>
    <w:p w14:paraId="1D36DF7F" w14:textId="77777777" w:rsidR="00020D3E" w:rsidRDefault="00020D3E" w:rsidP="00141372">
      <w:pPr>
        <w:ind w:left="720" w:hanging="360"/>
        <w:rPr>
          <w:sz w:val="22"/>
        </w:rPr>
      </w:pPr>
    </w:p>
    <w:p w14:paraId="5D28C8E0" w14:textId="77777777" w:rsidR="00020D3E" w:rsidRDefault="00020D3E" w:rsidP="00141372">
      <w:pPr>
        <w:numPr>
          <w:ilvl w:val="0"/>
          <w:numId w:val="16"/>
        </w:numPr>
        <w:rPr>
          <w:sz w:val="22"/>
        </w:rPr>
      </w:pPr>
      <w:r>
        <w:rPr>
          <w:sz w:val="22"/>
          <w:u w:val="single"/>
        </w:rPr>
        <w:t>Price Proposal</w:t>
      </w:r>
      <w:r>
        <w:rPr>
          <w:sz w:val="22"/>
        </w:rPr>
        <w:t>:</w:t>
      </w:r>
    </w:p>
    <w:p w14:paraId="00AF2CFE" w14:textId="77777777" w:rsidR="00020D3E" w:rsidRDefault="00020D3E" w:rsidP="00141372">
      <w:pPr>
        <w:rPr>
          <w:sz w:val="22"/>
        </w:rPr>
      </w:pPr>
    </w:p>
    <w:p w14:paraId="5B5DCA2A" w14:textId="623A7C37" w:rsidR="00020D3E" w:rsidRDefault="00020D3E" w:rsidP="00141372">
      <w:pPr>
        <w:ind w:left="360"/>
        <w:rPr>
          <w:sz w:val="22"/>
        </w:rPr>
      </w:pPr>
      <w:r>
        <w:rPr>
          <w:sz w:val="22"/>
        </w:rPr>
        <w:t>The proposal shall include pricing for all services. Pricing shall be all inclusive unless indicated otherwise</w:t>
      </w:r>
      <w:r w:rsidR="00430FE4">
        <w:rPr>
          <w:sz w:val="22"/>
        </w:rPr>
        <w:t>. Pricing proposals shall be a separate document</w:t>
      </w:r>
      <w:r>
        <w:rPr>
          <w:sz w:val="22"/>
        </w:rPr>
        <w:t>. The Proposal shall itemize all services, including hourly rates for all professional, technical and support personnel, and all other charges related to completion of the work shall be itemized.</w:t>
      </w:r>
      <w:r w:rsidR="00F421E0">
        <w:rPr>
          <w:sz w:val="22"/>
        </w:rPr>
        <w:t xml:space="preserve"> </w:t>
      </w:r>
      <w:bookmarkStart w:id="6" w:name="_Hlk174085973"/>
      <w:r w:rsidR="00282B6C">
        <w:rPr>
          <w:sz w:val="22"/>
        </w:rPr>
        <w:t>Evaluations</w:t>
      </w:r>
      <w:r w:rsidR="00F421E0">
        <w:rPr>
          <w:sz w:val="22"/>
        </w:rPr>
        <w:t xml:space="preserve"> of price proposals are subject to the local vendor business preference</w:t>
      </w:r>
      <w:r w:rsidR="00A477BA">
        <w:rPr>
          <w:sz w:val="22"/>
        </w:rPr>
        <w:t xml:space="preserve"> (see section VII.F.)</w:t>
      </w:r>
      <w:bookmarkEnd w:id="6"/>
      <w:r w:rsidR="00270012">
        <w:rPr>
          <w:sz w:val="22"/>
        </w:rPr>
        <w:t>.</w:t>
      </w:r>
    </w:p>
    <w:p w14:paraId="77C62ADC" w14:textId="77777777" w:rsidR="007A2011" w:rsidRDefault="007A2011" w:rsidP="00141372">
      <w:pPr>
        <w:ind w:left="360"/>
        <w:rPr>
          <w:sz w:val="22"/>
        </w:rPr>
      </w:pPr>
    </w:p>
    <w:p w14:paraId="459F0CD7" w14:textId="6066F3D2" w:rsidR="007A2011" w:rsidRDefault="007A2011" w:rsidP="007A2011">
      <w:pPr>
        <w:pStyle w:val="paragraph"/>
        <w:numPr>
          <w:ilvl w:val="0"/>
          <w:numId w:val="16"/>
        </w:numPr>
        <w:spacing w:before="0" w:beforeAutospacing="0" w:after="0" w:afterAutospacing="0"/>
        <w:textAlignment w:val="baseline"/>
        <w:rPr>
          <w:sz w:val="22"/>
          <w:szCs w:val="22"/>
        </w:rPr>
      </w:pPr>
      <w:r>
        <w:rPr>
          <w:rStyle w:val="normaltextrun"/>
          <w:sz w:val="22"/>
          <w:szCs w:val="22"/>
          <w:u w:val="single"/>
        </w:rPr>
        <w:t>Operations Start-up Plan</w:t>
      </w:r>
      <w:r>
        <w:rPr>
          <w:rStyle w:val="normaltextrun"/>
          <w:sz w:val="22"/>
          <w:szCs w:val="22"/>
        </w:rPr>
        <w:t>:</w:t>
      </w:r>
      <w:r>
        <w:rPr>
          <w:rStyle w:val="eop"/>
          <w:sz w:val="22"/>
          <w:szCs w:val="22"/>
        </w:rPr>
        <w:t> </w:t>
      </w:r>
    </w:p>
    <w:p w14:paraId="01BC6F5F" w14:textId="77777777" w:rsidR="007A2011" w:rsidRDefault="007A2011" w:rsidP="007A2011">
      <w:pPr>
        <w:pStyle w:val="paragraph"/>
        <w:spacing w:before="0" w:beforeAutospacing="0" w:after="0" w:afterAutospacing="0"/>
        <w:ind w:left="360"/>
        <w:textAlignment w:val="baseline"/>
        <w:rPr>
          <w:sz w:val="22"/>
          <w:szCs w:val="22"/>
        </w:rPr>
      </w:pPr>
      <w:r>
        <w:rPr>
          <w:rStyle w:val="eop"/>
          <w:sz w:val="22"/>
          <w:szCs w:val="22"/>
        </w:rPr>
        <w:t> </w:t>
      </w:r>
    </w:p>
    <w:p w14:paraId="7B8E10AF" w14:textId="2CD412F9" w:rsidR="004C4E93" w:rsidRDefault="007A2011" w:rsidP="004C4E93">
      <w:pPr>
        <w:pStyle w:val="paragraph"/>
        <w:spacing w:before="0" w:beforeAutospacing="0" w:after="0" w:afterAutospacing="0"/>
        <w:ind w:left="360"/>
        <w:textAlignment w:val="baseline"/>
        <w:rPr>
          <w:sz w:val="22"/>
          <w:szCs w:val="22"/>
        </w:rPr>
      </w:pPr>
      <w:r>
        <w:rPr>
          <w:rStyle w:val="normaltextrun"/>
          <w:sz w:val="22"/>
          <w:szCs w:val="22"/>
        </w:rPr>
        <w:t xml:space="preserve">Describe in detail the </w:t>
      </w:r>
      <w:r w:rsidR="005717CD">
        <w:rPr>
          <w:rStyle w:val="normaltextrun"/>
          <w:sz w:val="22"/>
          <w:szCs w:val="22"/>
        </w:rPr>
        <w:t>v</w:t>
      </w:r>
      <w:r w:rsidR="005E0B8D">
        <w:rPr>
          <w:rStyle w:val="normaltextrun"/>
          <w:sz w:val="22"/>
          <w:szCs w:val="22"/>
        </w:rPr>
        <w:t>endor</w:t>
      </w:r>
      <w:r>
        <w:rPr>
          <w:rStyle w:val="normaltextrun"/>
          <w:sz w:val="22"/>
          <w:szCs w:val="22"/>
        </w:rPr>
        <w:t xml:space="preserve">’s Operational Start-up Plan. This plan should include the </w:t>
      </w:r>
      <w:r w:rsidR="005717CD">
        <w:rPr>
          <w:rStyle w:val="normaltextrun"/>
          <w:sz w:val="22"/>
          <w:szCs w:val="22"/>
        </w:rPr>
        <w:t>vendor</w:t>
      </w:r>
      <w:r>
        <w:rPr>
          <w:rStyle w:val="normaltextrun"/>
          <w:sz w:val="22"/>
          <w:szCs w:val="22"/>
        </w:rPr>
        <w:t>’s timelines and methods to accomplish the following prior to execution of the contract:</w:t>
      </w:r>
      <w:r>
        <w:rPr>
          <w:rStyle w:val="eop"/>
          <w:sz w:val="22"/>
          <w:szCs w:val="22"/>
        </w:rPr>
        <w:t> </w:t>
      </w:r>
    </w:p>
    <w:p w14:paraId="553E254D" w14:textId="6DFB1C6E" w:rsidR="004C4E93" w:rsidRDefault="007A2011" w:rsidP="00AC30AB">
      <w:pPr>
        <w:pStyle w:val="paragraph"/>
        <w:numPr>
          <w:ilvl w:val="1"/>
          <w:numId w:val="13"/>
        </w:numPr>
        <w:spacing w:before="0" w:beforeAutospacing="0" w:after="0" w:afterAutospacing="0"/>
        <w:textAlignment w:val="baseline"/>
        <w:rPr>
          <w:sz w:val="22"/>
          <w:szCs w:val="22"/>
        </w:rPr>
      </w:pPr>
      <w:r>
        <w:rPr>
          <w:rStyle w:val="normaltextrun"/>
          <w:sz w:val="22"/>
          <w:szCs w:val="22"/>
        </w:rPr>
        <w:t>Establish</w:t>
      </w:r>
      <w:r w:rsidR="005717CD">
        <w:rPr>
          <w:rStyle w:val="normaltextrun"/>
          <w:sz w:val="22"/>
          <w:szCs w:val="22"/>
        </w:rPr>
        <w:t>ment</w:t>
      </w:r>
      <w:r>
        <w:rPr>
          <w:rStyle w:val="normaltextrun"/>
          <w:sz w:val="22"/>
          <w:szCs w:val="22"/>
        </w:rPr>
        <w:t xml:space="preserve"> and </w:t>
      </w:r>
      <w:r w:rsidR="005717CD">
        <w:rPr>
          <w:rStyle w:val="normaltextrun"/>
          <w:sz w:val="22"/>
          <w:szCs w:val="22"/>
        </w:rPr>
        <w:t>implementation of</w:t>
      </w:r>
      <w:r>
        <w:rPr>
          <w:rStyle w:val="normaltextrun"/>
          <w:sz w:val="22"/>
          <w:szCs w:val="22"/>
        </w:rPr>
        <w:t xml:space="preserve"> operational procedures</w:t>
      </w:r>
      <w:r>
        <w:rPr>
          <w:rStyle w:val="eop"/>
          <w:sz w:val="22"/>
          <w:szCs w:val="22"/>
        </w:rPr>
        <w:t> </w:t>
      </w:r>
    </w:p>
    <w:p w14:paraId="3BBAA061" w14:textId="77777777" w:rsidR="004C4E93" w:rsidRDefault="007A2011" w:rsidP="00AC30AB">
      <w:pPr>
        <w:pStyle w:val="paragraph"/>
        <w:numPr>
          <w:ilvl w:val="1"/>
          <w:numId w:val="13"/>
        </w:numPr>
        <w:spacing w:before="0" w:beforeAutospacing="0" w:after="0" w:afterAutospacing="0"/>
        <w:textAlignment w:val="baseline"/>
        <w:rPr>
          <w:sz w:val="22"/>
          <w:szCs w:val="22"/>
        </w:rPr>
      </w:pPr>
      <w:r w:rsidRPr="004C4E93">
        <w:rPr>
          <w:rStyle w:val="normaltextrun"/>
          <w:sz w:val="22"/>
          <w:szCs w:val="22"/>
        </w:rPr>
        <w:t>Commencement of services</w:t>
      </w:r>
    </w:p>
    <w:p w14:paraId="645EFC13" w14:textId="1F7F231D" w:rsidR="007A2011" w:rsidRPr="004C4E93" w:rsidRDefault="007A2011" w:rsidP="00AC30AB">
      <w:pPr>
        <w:pStyle w:val="paragraph"/>
        <w:numPr>
          <w:ilvl w:val="1"/>
          <w:numId w:val="13"/>
        </w:numPr>
        <w:spacing w:before="0" w:beforeAutospacing="0" w:after="0" w:afterAutospacing="0"/>
        <w:textAlignment w:val="baseline"/>
        <w:rPr>
          <w:sz w:val="22"/>
          <w:szCs w:val="22"/>
        </w:rPr>
      </w:pPr>
      <w:r w:rsidRPr="004C4E93">
        <w:rPr>
          <w:rStyle w:val="normaltextrun"/>
          <w:sz w:val="22"/>
          <w:szCs w:val="22"/>
        </w:rPr>
        <w:t xml:space="preserve">If awarded, how long </w:t>
      </w:r>
      <w:r w:rsidR="005717CD" w:rsidRPr="004C4E93">
        <w:rPr>
          <w:rStyle w:val="normaltextrun"/>
          <w:sz w:val="22"/>
          <w:szCs w:val="22"/>
        </w:rPr>
        <w:t>would it</w:t>
      </w:r>
      <w:r w:rsidRPr="004C4E93">
        <w:rPr>
          <w:rStyle w:val="normaltextrun"/>
          <w:sz w:val="22"/>
          <w:szCs w:val="22"/>
        </w:rPr>
        <w:t xml:space="preserve"> take Contractor to begin work with full staff </w:t>
      </w:r>
      <w:r w:rsidR="00AC30AB" w:rsidRPr="004C4E93">
        <w:rPr>
          <w:rStyle w:val="normaltextrun"/>
          <w:sz w:val="22"/>
          <w:szCs w:val="22"/>
        </w:rPr>
        <w:t>dedicated to the project.</w:t>
      </w:r>
    </w:p>
    <w:p w14:paraId="38218873" w14:textId="77777777" w:rsidR="00167811" w:rsidRDefault="00167811" w:rsidP="00A114BC">
      <w:pPr>
        <w:rPr>
          <w:sz w:val="22"/>
        </w:rPr>
      </w:pPr>
    </w:p>
    <w:p w14:paraId="042C3732" w14:textId="7CFDF27F" w:rsidR="00A114BC" w:rsidRDefault="005E0B8D" w:rsidP="00167811">
      <w:pPr>
        <w:pStyle w:val="ListParagraph"/>
        <w:numPr>
          <w:ilvl w:val="0"/>
          <w:numId w:val="16"/>
        </w:numPr>
        <w:rPr>
          <w:sz w:val="22"/>
          <w:u w:val="single"/>
        </w:rPr>
      </w:pPr>
      <w:r>
        <w:rPr>
          <w:sz w:val="22"/>
          <w:u w:val="single"/>
        </w:rPr>
        <w:t>Service Delivery Plan</w:t>
      </w:r>
    </w:p>
    <w:p w14:paraId="311444B8" w14:textId="77777777" w:rsidR="005E0B8D" w:rsidRDefault="005E0B8D" w:rsidP="005E0B8D">
      <w:pPr>
        <w:pStyle w:val="ListParagraph"/>
        <w:ind w:left="360"/>
        <w:rPr>
          <w:sz w:val="22"/>
          <w:u w:val="single"/>
        </w:rPr>
      </w:pPr>
    </w:p>
    <w:p w14:paraId="23C3A32F" w14:textId="5ED7BD89" w:rsidR="004C4E93" w:rsidRDefault="005E0B8D" w:rsidP="004C4E93">
      <w:pPr>
        <w:pStyle w:val="ListParagraph"/>
        <w:ind w:left="360"/>
        <w:rPr>
          <w:sz w:val="22"/>
        </w:rPr>
      </w:pPr>
      <w:r w:rsidRPr="005E0B8D">
        <w:rPr>
          <w:sz w:val="22"/>
        </w:rPr>
        <w:t>Describe</w:t>
      </w:r>
      <w:r w:rsidR="005717CD">
        <w:rPr>
          <w:sz w:val="22"/>
        </w:rPr>
        <w:t xml:space="preserve"> in detail</w:t>
      </w:r>
      <w:r w:rsidRPr="005E0B8D">
        <w:rPr>
          <w:sz w:val="22"/>
        </w:rPr>
        <w:t xml:space="preserve"> the </w:t>
      </w:r>
      <w:r w:rsidR="005717CD">
        <w:rPr>
          <w:sz w:val="22"/>
        </w:rPr>
        <w:t>v</w:t>
      </w:r>
      <w:r>
        <w:rPr>
          <w:sz w:val="22"/>
        </w:rPr>
        <w:t>endor</w:t>
      </w:r>
      <w:r w:rsidR="005717CD">
        <w:rPr>
          <w:sz w:val="22"/>
        </w:rPr>
        <w:t>’s</w:t>
      </w:r>
      <w:r>
        <w:rPr>
          <w:sz w:val="22"/>
        </w:rPr>
        <w:t xml:space="preserve"> </w:t>
      </w:r>
      <w:r w:rsidRPr="005E0B8D">
        <w:rPr>
          <w:sz w:val="22"/>
        </w:rPr>
        <w:t>Service Delivery Plan to successfully accomplish the services required in</w:t>
      </w:r>
      <w:r>
        <w:rPr>
          <w:sz w:val="22"/>
        </w:rPr>
        <w:t xml:space="preserve"> the Scope of Services.</w:t>
      </w:r>
      <w:r w:rsidR="006B71E5">
        <w:rPr>
          <w:sz w:val="22"/>
        </w:rPr>
        <w:t xml:space="preserve"> Include a detailed breakdown of the following:</w:t>
      </w:r>
    </w:p>
    <w:p w14:paraId="5B796E43" w14:textId="4A82FEAF" w:rsidR="004C4E93" w:rsidRDefault="00C91EF2" w:rsidP="00AC30AB">
      <w:pPr>
        <w:pStyle w:val="ListParagraph"/>
        <w:numPr>
          <w:ilvl w:val="2"/>
          <w:numId w:val="13"/>
        </w:numPr>
        <w:rPr>
          <w:sz w:val="22"/>
        </w:rPr>
      </w:pPr>
      <w:r w:rsidRPr="00AC30AB">
        <w:rPr>
          <w:sz w:val="22"/>
        </w:rPr>
        <w:t xml:space="preserve">Management Plan: Describe how the vendor will manage the proposed program to ensure </w:t>
      </w:r>
      <w:r w:rsidR="007F7D06" w:rsidRPr="00AC30AB">
        <w:rPr>
          <w:sz w:val="22"/>
        </w:rPr>
        <w:t xml:space="preserve">all performance standards are met. Include a description of the vendor’s </w:t>
      </w:r>
      <w:r w:rsidR="00B00213">
        <w:rPr>
          <w:sz w:val="22"/>
        </w:rPr>
        <w:t>management</w:t>
      </w:r>
      <w:r w:rsidR="007F7D06" w:rsidRPr="00AC30AB">
        <w:rPr>
          <w:sz w:val="22"/>
        </w:rPr>
        <w:t xml:space="preserve"> structure, how answering staff are trained</w:t>
      </w:r>
      <w:r w:rsidR="00B00213">
        <w:rPr>
          <w:sz w:val="22"/>
        </w:rPr>
        <w:t>, what resources staff have access to</w:t>
      </w:r>
      <w:r w:rsidR="007F7D06" w:rsidRPr="00AC30AB">
        <w:rPr>
          <w:sz w:val="22"/>
        </w:rPr>
        <w:t xml:space="preserve"> and how the vendor wi</w:t>
      </w:r>
      <w:r w:rsidR="00B00213">
        <w:rPr>
          <w:sz w:val="22"/>
        </w:rPr>
        <w:t>ll</w:t>
      </w:r>
      <w:r w:rsidR="007F7D06" w:rsidRPr="00AC30AB">
        <w:rPr>
          <w:sz w:val="22"/>
        </w:rPr>
        <w:t xml:space="preserve"> engage the City </w:t>
      </w:r>
      <w:r w:rsidR="00AC30AB">
        <w:rPr>
          <w:sz w:val="22"/>
        </w:rPr>
        <w:t>continually throughout the contract to improve service outcomes.</w:t>
      </w:r>
    </w:p>
    <w:p w14:paraId="3A0C4A7C" w14:textId="1E715FDC" w:rsidR="004C4E93" w:rsidRDefault="006B71E5" w:rsidP="00AC30AB">
      <w:pPr>
        <w:pStyle w:val="ListParagraph"/>
        <w:numPr>
          <w:ilvl w:val="2"/>
          <w:numId w:val="13"/>
        </w:numPr>
        <w:rPr>
          <w:sz w:val="22"/>
        </w:rPr>
      </w:pPr>
      <w:r w:rsidRPr="004C4E93">
        <w:rPr>
          <w:sz w:val="22"/>
        </w:rPr>
        <w:lastRenderedPageBreak/>
        <w:t>Quality of Service: Describe how the Contractor performs quality control and assessment of services provided.</w:t>
      </w:r>
      <w:r w:rsidR="00C91EF2" w:rsidRPr="004C4E93">
        <w:rPr>
          <w:sz w:val="22"/>
        </w:rPr>
        <w:t xml:space="preserve"> Include how the vendor will response to any </w:t>
      </w:r>
      <w:r w:rsidR="007F7D06" w:rsidRPr="004C4E93">
        <w:rPr>
          <w:sz w:val="22"/>
        </w:rPr>
        <w:t>complaints</w:t>
      </w:r>
      <w:r w:rsidR="00C91EF2" w:rsidRPr="004C4E93">
        <w:rPr>
          <w:sz w:val="22"/>
        </w:rPr>
        <w:t xml:space="preserve"> from the City regarding service issues</w:t>
      </w:r>
      <w:r w:rsidR="007F7D06" w:rsidRPr="004C4E93">
        <w:rPr>
          <w:sz w:val="22"/>
        </w:rPr>
        <w:t>.</w:t>
      </w:r>
    </w:p>
    <w:p w14:paraId="00D70285" w14:textId="3DD98CE4" w:rsidR="00AC30AB" w:rsidRPr="004C4E93" w:rsidRDefault="00AC30AB" w:rsidP="00AC30AB">
      <w:pPr>
        <w:pStyle w:val="ListParagraph"/>
        <w:numPr>
          <w:ilvl w:val="2"/>
          <w:numId w:val="13"/>
        </w:numPr>
        <w:rPr>
          <w:sz w:val="22"/>
        </w:rPr>
      </w:pPr>
      <w:r w:rsidRPr="004C4E93">
        <w:rPr>
          <w:sz w:val="22"/>
        </w:rPr>
        <w:t xml:space="preserve">Communications and Invoicing: </w:t>
      </w:r>
      <w:r w:rsidR="001300CC">
        <w:rPr>
          <w:sz w:val="22"/>
        </w:rPr>
        <w:t>Describe how vendor will provide usage reports and itemized invoices to the City</w:t>
      </w:r>
      <w:r w:rsidR="00B00213">
        <w:rPr>
          <w:sz w:val="22"/>
        </w:rPr>
        <w:t>. If applicable, please provide example reports and invoices</w:t>
      </w:r>
    </w:p>
    <w:p w14:paraId="747ED19A" w14:textId="0D4C1F20" w:rsidR="006B71E5" w:rsidRPr="006B71E5" w:rsidRDefault="006B71E5" w:rsidP="006B71E5">
      <w:pPr>
        <w:rPr>
          <w:sz w:val="22"/>
        </w:rPr>
      </w:pPr>
    </w:p>
    <w:p w14:paraId="797C64E3" w14:textId="4162BE52" w:rsidR="00167811" w:rsidRPr="00167811" w:rsidRDefault="00167811" w:rsidP="00167811">
      <w:pPr>
        <w:pStyle w:val="ListParagraph"/>
        <w:numPr>
          <w:ilvl w:val="0"/>
          <w:numId w:val="16"/>
        </w:numPr>
        <w:rPr>
          <w:sz w:val="22"/>
          <w:u w:val="single"/>
        </w:rPr>
      </w:pPr>
      <w:r>
        <w:rPr>
          <w:sz w:val="22"/>
          <w:u w:val="single"/>
        </w:rPr>
        <w:t xml:space="preserve">Organization &amp; </w:t>
      </w:r>
      <w:r w:rsidRPr="00167811">
        <w:rPr>
          <w:sz w:val="22"/>
          <w:u w:val="single"/>
        </w:rPr>
        <w:t>Team Experience</w:t>
      </w:r>
      <w:r>
        <w:rPr>
          <w:sz w:val="22"/>
        </w:rPr>
        <w:t>:</w:t>
      </w:r>
    </w:p>
    <w:p w14:paraId="343752C0" w14:textId="77777777" w:rsidR="00167811" w:rsidRDefault="00167811" w:rsidP="00167811">
      <w:pPr>
        <w:pStyle w:val="ListParagraph"/>
        <w:ind w:left="360"/>
        <w:rPr>
          <w:sz w:val="22"/>
        </w:rPr>
      </w:pPr>
    </w:p>
    <w:p w14:paraId="496E5402" w14:textId="2FE34BCB" w:rsidR="00167811" w:rsidRPr="00167811" w:rsidRDefault="00167811" w:rsidP="00167811">
      <w:pPr>
        <w:pStyle w:val="ListParagraph"/>
        <w:ind w:left="360"/>
        <w:rPr>
          <w:sz w:val="22"/>
        </w:rPr>
      </w:pPr>
      <w:r>
        <w:rPr>
          <w:sz w:val="22"/>
        </w:rPr>
        <w:t>Provide a description of your firm</w:t>
      </w:r>
      <w:r w:rsidR="001820A3">
        <w:rPr>
          <w:sz w:val="22"/>
        </w:rPr>
        <w:t>’</w:t>
      </w:r>
      <w:r>
        <w:rPr>
          <w:sz w:val="22"/>
        </w:rPr>
        <w:t xml:space="preserve">s experience as an answering service, </w:t>
      </w:r>
      <w:r w:rsidR="00282B6C">
        <w:rPr>
          <w:sz w:val="22"/>
        </w:rPr>
        <w:t>including</w:t>
      </w:r>
      <w:r>
        <w:rPr>
          <w:sz w:val="22"/>
        </w:rPr>
        <w:t xml:space="preserve"> years of operations and organizational structure. </w:t>
      </w:r>
      <w:r w:rsidRPr="00167811">
        <w:rPr>
          <w:sz w:val="22"/>
        </w:rPr>
        <w:t xml:space="preserve">Provide a listing of each key staff member who will be assigned to the proposed contract and background information demonstrating their capabilities and qualifications. For each individual, provide current professional registrations, related experience, educational background, and years of experience with the </w:t>
      </w:r>
      <w:r>
        <w:rPr>
          <w:sz w:val="22"/>
        </w:rPr>
        <w:t>firm</w:t>
      </w:r>
      <w:r w:rsidRPr="00167811">
        <w:rPr>
          <w:sz w:val="22"/>
        </w:rPr>
        <w:t>.</w:t>
      </w:r>
    </w:p>
    <w:p w14:paraId="2899BCC6" w14:textId="77777777" w:rsidR="00B91683" w:rsidRDefault="00B91683" w:rsidP="00141372">
      <w:pPr>
        <w:ind w:left="360"/>
        <w:rPr>
          <w:sz w:val="22"/>
        </w:rPr>
      </w:pPr>
    </w:p>
    <w:p w14:paraId="2CEBCEEC" w14:textId="6C7BAC31" w:rsidR="00020D3E" w:rsidRDefault="00020D3E" w:rsidP="00141372">
      <w:pPr>
        <w:pStyle w:val="BodyText"/>
        <w:numPr>
          <w:ilvl w:val="0"/>
          <w:numId w:val="16"/>
        </w:numPr>
        <w:rPr>
          <w:i w:val="0"/>
          <w:iCs w:val="0"/>
          <w:sz w:val="22"/>
        </w:rPr>
      </w:pPr>
      <w:bookmarkStart w:id="7" w:name="_Toc29273674"/>
      <w:bookmarkStart w:id="8" w:name="_Toc29273871"/>
      <w:bookmarkStart w:id="9" w:name="_Toc32889540"/>
      <w:r>
        <w:rPr>
          <w:i w:val="0"/>
          <w:iCs w:val="0"/>
          <w:sz w:val="22"/>
          <w:u w:val="single"/>
        </w:rPr>
        <w:t>Contract Terminations</w:t>
      </w:r>
      <w:bookmarkEnd w:id="7"/>
      <w:bookmarkEnd w:id="8"/>
      <w:bookmarkEnd w:id="9"/>
      <w:r>
        <w:rPr>
          <w:sz w:val="22"/>
        </w:rPr>
        <w:t xml:space="preserve">: </w:t>
      </w:r>
    </w:p>
    <w:p w14:paraId="6D6E0926" w14:textId="77777777" w:rsidR="00020D3E" w:rsidRDefault="00020D3E" w:rsidP="00141372">
      <w:pPr>
        <w:pStyle w:val="BodyText"/>
        <w:rPr>
          <w:i w:val="0"/>
          <w:iCs w:val="0"/>
          <w:sz w:val="22"/>
        </w:rPr>
      </w:pPr>
    </w:p>
    <w:p w14:paraId="3161F9B5" w14:textId="77777777" w:rsidR="00020D3E" w:rsidRDefault="00020D3E" w:rsidP="00141372">
      <w:pPr>
        <w:pStyle w:val="BodyText"/>
        <w:ind w:left="360"/>
        <w:rPr>
          <w:i w:val="0"/>
          <w:iCs w:val="0"/>
          <w:sz w:val="22"/>
        </w:rPr>
      </w:pPr>
      <w:r>
        <w:rPr>
          <w:b/>
          <w:bCs/>
          <w:i w:val="0"/>
          <w:iCs w:val="0"/>
          <w:sz w:val="22"/>
        </w:rPr>
        <w:t xml:space="preserve">If your organization has had a contract terminated in the last five </w:t>
      </w:r>
      <w:r w:rsidR="006F1C53">
        <w:rPr>
          <w:b/>
          <w:bCs/>
          <w:i w:val="0"/>
          <w:iCs w:val="0"/>
          <w:sz w:val="22"/>
        </w:rPr>
        <w:t xml:space="preserve">(5) </w:t>
      </w:r>
      <w:r>
        <w:rPr>
          <w:b/>
          <w:bCs/>
          <w:i w:val="0"/>
          <w:iCs w:val="0"/>
          <w:sz w:val="22"/>
        </w:rPr>
        <w:t>years, describe such incident</w:t>
      </w:r>
      <w:r w:rsidR="00437401">
        <w:rPr>
          <w:b/>
          <w:bCs/>
          <w:i w:val="0"/>
          <w:iCs w:val="0"/>
          <w:sz w:val="22"/>
        </w:rPr>
        <w:t xml:space="preserve">. </w:t>
      </w:r>
      <w:r>
        <w:rPr>
          <w:i w:val="0"/>
          <w:iCs w:val="0"/>
          <w:sz w:val="22"/>
        </w:rPr>
        <w:t>Termination for default is defined as notice to stop performance due to the vendor’s non-performance or poor performance and the issue of performance was either (a) not litigated due to inaction on the part of the vendor, or (b) litigated and such litigation determined that the vendor was in default.</w:t>
      </w:r>
    </w:p>
    <w:p w14:paraId="16B554D2" w14:textId="77777777" w:rsidR="00020D3E" w:rsidRDefault="00020D3E" w:rsidP="00141372">
      <w:pPr>
        <w:pStyle w:val="BodyText"/>
        <w:ind w:left="360"/>
        <w:rPr>
          <w:i w:val="0"/>
          <w:iCs w:val="0"/>
          <w:sz w:val="22"/>
        </w:rPr>
      </w:pPr>
    </w:p>
    <w:p w14:paraId="4583BB61" w14:textId="77777777" w:rsidR="00020D3E" w:rsidRDefault="00020D3E" w:rsidP="00141372">
      <w:pPr>
        <w:pStyle w:val="BodyText"/>
        <w:ind w:left="360"/>
        <w:rPr>
          <w:i w:val="0"/>
          <w:iCs w:val="0"/>
          <w:sz w:val="22"/>
        </w:rPr>
      </w:pPr>
      <w:r>
        <w:rPr>
          <w:i w:val="0"/>
          <w:iCs w:val="0"/>
          <w:sz w:val="22"/>
        </w:rPr>
        <w:t>Submit full details of the terms for default including the other party’s name, address, and phone number</w:t>
      </w:r>
      <w:r w:rsidR="00437401">
        <w:rPr>
          <w:i w:val="0"/>
          <w:iCs w:val="0"/>
          <w:sz w:val="22"/>
        </w:rPr>
        <w:t xml:space="preserve">. </w:t>
      </w:r>
      <w:r>
        <w:rPr>
          <w:i w:val="0"/>
          <w:iCs w:val="0"/>
          <w:sz w:val="22"/>
        </w:rPr>
        <w:t>Present the vendor’s position on the matter</w:t>
      </w:r>
      <w:r w:rsidR="00437401">
        <w:rPr>
          <w:i w:val="0"/>
          <w:iCs w:val="0"/>
          <w:sz w:val="22"/>
        </w:rPr>
        <w:t xml:space="preserve">. </w:t>
      </w:r>
      <w:r>
        <w:rPr>
          <w:i w:val="0"/>
          <w:iCs w:val="0"/>
          <w:sz w:val="22"/>
        </w:rPr>
        <w:t>The City will evaluate the facts and may, at its sole discretion, reject the proposal on the grounds of the past experience.</w:t>
      </w:r>
    </w:p>
    <w:p w14:paraId="69B84FD4" w14:textId="77777777" w:rsidR="00020D3E" w:rsidRDefault="00020D3E" w:rsidP="00141372">
      <w:pPr>
        <w:pStyle w:val="BodyText"/>
        <w:ind w:left="720"/>
        <w:rPr>
          <w:i w:val="0"/>
          <w:iCs w:val="0"/>
          <w:sz w:val="22"/>
        </w:rPr>
      </w:pPr>
    </w:p>
    <w:p w14:paraId="5EDB5ED1" w14:textId="77777777" w:rsidR="00020D3E" w:rsidRDefault="00020D3E" w:rsidP="00141372">
      <w:pPr>
        <w:pStyle w:val="BodyText"/>
        <w:ind w:left="360"/>
        <w:rPr>
          <w:i w:val="0"/>
          <w:iCs w:val="0"/>
          <w:sz w:val="22"/>
        </w:rPr>
      </w:pPr>
      <w:r>
        <w:rPr>
          <w:i w:val="0"/>
          <w:iCs w:val="0"/>
          <w:sz w:val="22"/>
        </w:rPr>
        <w:t xml:space="preserve">If the firm has not experienced any such termination for default or early termination in the past five </w:t>
      </w:r>
      <w:r w:rsidR="006F1C53">
        <w:rPr>
          <w:i w:val="0"/>
          <w:iCs w:val="0"/>
          <w:sz w:val="22"/>
        </w:rPr>
        <w:t xml:space="preserve">(5) </w:t>
      </w:r>
      <w:r>
        <w:rPr>
          <w:i w:val="0"/>
          <w:iCs w:val="0"/>
          <w:sz w:val="22"/>
        </w:rPr>
        <w:t>years, so indicate.</w:t>
      </w:r>
    </w:p>
    <w:p w14:paraId="20D159DC" w14:textId="77777777" w:rsidR="00020D3E" w:rsidRDefault="00020D3E" w:rsidP="00141372">
      <w:pPr>
        <w:rPr>
          <w:iCs/>
          <w:sz w:val="22"/>
        </w:rPr>
      </w:pPr>
    </w:p>
    <w:p w14:paraId="1A710FE9" w14:textId="77777777" w:rsidR="00020D3E" w:rsidRDefault="00020D3E" w:rsidP="00141372">
      <w:pPr>
        <w:pStyle w:val="Heading3"/>
        <w:numPr>
          <w:ilvl w:val="0"/>
          <w:numId w:val="13"/>
        </w:numPr>
        <w:spacing w:after="120"/>
        <w:ind w:left="720"/>
        <w:jc w:val="left"/>
        <w:rPr>
          <w:sz w:val="22"/>
          <w:u w:val="none"/>
        </w:rPr>
      </w:pPr>
      <w:r>
        <w:rPr>
          <w:sz w:val="22"/>
        </w:rPr>
        <w:t>SELECTION CRITERIA</w:t>
      </w:r>
    </w:p>
    <w:p w14:paraId="7E7C1FF4" w14:textId="77777777" w:rsidR="00020D3E" w:rsidRDefault="00020D3E" w:rsidP="00141372">
      <w:pPr>
        <w:pStyle w:val="BodyText3"/>
        <w:rPr>
          <w:iCs/>
          <w:sz w:val="22"/>
        </w:rPr>
      </w:pPr>
      <w:r>
        <w:rPr>
          <w:iCs/>
          <w:sz w:val="22"/>
        </w:rPr>
        <w:t xml:space="preserve">The following criteria will be considered, although not exclusively, in determining which firm is hired. </w:t>
      </w:r>
    </w:p>
    <w:p w14:paraId="4B8F43F5" w14:textId="77777777" w:rsidR="00D22B5E" w:rsidRPr="00D22B5E" w:rsidRDefault="00D22B5E" w:rsidP="00D22B5E">
      <w:pPr>
        <w:ind w:right="180"/>
        <w:rPr>
          <w:iCs/>
          <w:sz w:val="22"/>
        </w:rPr>
      </w:pPr>
    </w:p>
    <w:p w14:paraId="7D54AE35" w14:textId="6811A365" w:rsidR="00D22B5E" w:rsidRDefault="00D22B5E" w:rsidP="00141372">
      <w:pPr>
        <w:pStyle w:val="ListParagraph"/>
        <w:numPr>
          <w:ilvl w:val="0"/>
          <w:numId w:val="27"/>
        </w:numPr>
        <w:ind w:right="180"/>
        <w:rPr>
          <w:iCs/>
          <w:sz w:val="22"/>
        </w:rPr>
      </w:pPr>
      <w:r>
        <w:rPr>
          <w:iCs/>
          <w:sz w:val="22"/>
        </w:rPr>
        <w:t>Operations Start-up Plan</w:t>
      </w:r>
      <w:r>
        <w:rPr>
          <w:iCs/>
          <w:sz w:val="22"/>
        </w:rPr>
        <w:tab/>
      </w:r>
      <w:r>
        <w:rPr>
          <w:iCs/>
          <w:sz w:val="22"/>
        </w:rPr>
        <w:tab/>
      </w:r>
      <w:r w:rsidR="004D1240">
        <w:rPr>
          <w:iCs/>
          <w:sz w:val="22"/>
        </w:rPr>
        <w:t>20 Points</w:t>
      </w:r>
    </w:p>
    <w:p w14:paraId="6A804352" w14:textId="77777777" w:rsidR="004D1240" w:rsidRDefault="004D1240" w:rsidP="004D1240">
      <w:pPr>
        <w:pStyle w:val="ListParagraph"/>
        <w:ind w:right="180"/>
        <w:rPr>
          <w:iCs/>
          <w:sz w:val="22"/>
        </w:rPr>
      </w:pPr>
    </w:p>
    <w:p w14:paraId="757BF32D" w14:textId="12E79F3E" w:rsidR="004D1240" w:rsidRPr="006F4056" w:rsidRDefault="004D1240" w:rsidP="00141372">
      <w:pPr>
        <w:pStyle w:val="ListParagraph"/>
        <w:numPr>
          <w:ilvl w:val="0"/>
          <w:numId w:val="27"/>
        </w:numPr>
        <w:ind w:right="180"/>
        <w:rPr>
          <w:iCs/>
          <w:sz w:val="22"/>
        </w:rPr>
      </w:pPr>
      <w:r>
        <w:rPr>
          <w:iCs/>
          <w:sz w:val="22"/>
        </w:rPr>
        <w:t>Service Delivery Plan</w:t>
      </w:r>
      <w:r>
        <w:rPr>
          <w:iCs/>
          <w:sz w:val="22"/>
        </w:rPr>
        <w:tab/>
      </w:r>
      <w:r>
        <w:rPr>
          <w:iCs/>
          <w:sz w:val="22"/>
        </w:rPr>
        <w:tab/>
      </w:r>
      <w:r>
        <w:rPr>
          <w:iCs/>
          <w:sz w:val="22"/>
        </w:rPr>
        <w:tab/>
        <w:t>20 Points</w:t>
      </w:r>
    </w:p>
    <w:p w14:paraId="598CD16D" w14:textId="77777777" w:rsidR="00546C9C" w:rsidRDefault="00546C9C" w:rsidP="00141372">
      <w:pPr>
        <w:ind w:right="180"/>
        <w:rPr>
          <w:iCs/>
          <w:sz w:val="22"/>
        </w:rPr>
      </w:pPr>
    </w:p>
    <w:p w14:paraId="0A4B34F1" w14:textId="6851134E" w:rsidR="00020D3E" w:rsidRPr="006F4056" w:rsidRDefault="006F4056" w:rsidP="00141372">
      <w:pPr>
        <w:pStyle w:val="ListParagraph"/>
        <w:numPr>
          <w:ilvl w:val="0"/>
          <w:numId w:val="27"/>
        </w:numPr>
        <w:ind w:right="180"/>
        <w:rPr>
          <w:iCs/>
          <w:sz w:val="22"/>
        </w:rPr>
      </w:pPr>
      <w:r>
        <w:rPr>
          <w:iCs/>
          <w:sz w:val="22"/>
        </w:rPr>
        <w:t>Expertise</w:t>
      </w:r>
      <w:r w:rsidR="00016F52">
        <w:rPr>
          <w:iCs/>
          <w:sz w:val="22"/>
        </w:rPr>
        <w:t xml:space="preserve">, Bid Quality &amp; </w:t>
      </w:r>
      <w:r>
        <w:rPr>
          <w:iCs/>
          <w:sz w:val="22"/>
        </w:rPr>
        <w:t>References</w:t>
      </w:r>
      <w:r w:rsidR="00546C9C" w:rsidRPr="006F4056">
        <w:rPr>
          <w:iCs/>
          <w:sz w:val="22"/>
        </w:rPr>
        <w:tab/>
      </w:r>
      <w:r w:rsidR="004D1240">
        <w:rPr>
          <w:iCs/>
          <w:sz w:val="22"/>
        </w:rPr>
        <w:t>3</w:t>
      </w:r>
      <w:r w:rsidR="00D22B5E">
        <w:rPr>
          <w:iCs/>
          <w:sz w:val="22"/>
        </w:rPr>
        <w:t>0</w:t>
      </w:r>
      <w:r w:rsidR="00B04A5A">
        <w:rPr>
          <w:iCs/>
          <w:sz w:val="22"/>
        </w:rPr>
        <w:t xml:space="preserve"> P</w:t>
      </w:r>
      <w:r w:rsidR="00020D3E" w:rsidRPr="006F4056">
        <w:rPr>
          <w:iCs/>
          <w:sz w:val="22"/>
        </w:rPr>
        <w:t>oints</w:t>
      </w:r>
    </w:p>
    <w:p w14:paraId="023ABC13" w14:textId="77777777" w:rsidR="00020D3E" w:rsidRDefault="00020D3E" w:rsidP="00141372">
      <w:pPr>
        <w:ind w:left="720" w:right="180"/>
        <w:rPr>
          <w:iCs/>
          <w:sz w:val="22"/>
        </w:rPr>
      </w:pPr>
    </w:p>
    <w:p w14:paraId="224DD30F" w14:textId="5C8DDA85" w:rsidR="008D70D3" w:rsidRPr="008D70D3" w:rsidRDefault="00020D3E" w:rsidP="00141372">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spacing w:val="-2"/>
          <w:sz w:val="22"/>
        </w:rPr>
      </w:pPr>
      <w:r w:rsidRPr="006F4056">
        <w:rPr>
          <w:iCs/>
          <w:sz w:val="22"/>
        </w:rPr>
        <w:t>Costs</w:t>
      </w:r>
      <w:r w:rsidR="008D70D3">
        <w:rPr>
          <w:iCs/>
          <w:sz w:val="22"/>
        </w:rPr>
        <w:t>*</w:t>
      </w:r>
      <w:r w:rsidR="008D70D3">
        <w:rPr>
          <w:iCs/>
          <w:sz w:val="22"/>
        </w:rPr>
        <w:tab/>
      </w:r>
      <w:r w:rsidR="00546C9C" w:rsidRPr="006F4056">
        <w:rPr>
          <w:iCs/>
          <w:sz w:val="22"/>
        </w:rPr>
        <w:tab/>
      </w:r>
      <w:r w:rsidR="00546C9C" w:rsidRPr="006F4056">
        <w:rPr>
          <w:iCs/>
          <w:sz w:val="22"/>
        </w:rPr>
        <w:tab/>
      </w:r>
      <w:r w:rsidR="00546C9C" w:rsidRPr="006F4056">
        <w:rPr>
          <w:iCs/>
          <w:sz w:val="22"/>
        </w:rPr>
        <w:tab/>
      </w:r>
      <w:r w:rsidR="00546C9C" w:rsidRPr="006F4056">
        <w:rPr>
          <w:iCs/>
          <w:sz w:val="22"/>
        </w:rPr>
        <w:tab/>
      </w:r>
      <w:r w:rsidR="004D1240">
        <w:rPr>
          <w:iCs/>
          <w:sz w:val="22"/>
        </w:rPr>
        <w:t>15</w:t>
      </w:r>
      <w:r w:rsidR="00B04A5A">
        <w:rPr>
          <w:iCs/>
          <w:sz w:val="22"/>
        </w:rPr>
        <w:t xml:space="preserve"> Points</w:t>
      </w:r>
    </w:p>
    <w:p w14:paraId="1EA6BC19" w14:textId="77777777" w:rsidR="00020D3E" w:rsidRDefault="00020D3E" w:rsidP="00141372">
      <w:pPr>
        <w:ind w:right="180"/>
        <w:rPr>
          <w:iCs/>
          <w:sz w:val="22"/>
        </w:rPr>
      </w:pPr>
    </w:p>
    <w:p w14:paraId="7D8AC6CC" w14:textId="0605D3D9" w:rsidR="00020D3E" w:rsidRPr="004D1240" w:rsidRDefault="00B04A5A" w:rsidP="00141372">
      <w:pPr>
        <w:pStyle w:val="ListParagraph"/>
        <w:numPr>
          <w:ilvl w:val="0"/>
          <w:numId w:val="27"/>
        </w:numPr>
        <w:ind w:right="180"/>
        <w:rPr>
          <w:b/>
          <w:bCs/>
          <w:i/>
          <w:spacing w:val="-2"/>
          <w:sz w:val="22"/>
        </w:rPr>
      </w:pPr>
      <w:r w:rsidRPr="00B04A5A">
        <w:rPr>
          <w:iCs/>
          <w:sz w:val="22"/>
        </w:rPr>
        <w:t>Organizational Experience</w:t>
      </w:r>
      <w:r w:rsidR="006F4056" w:rsidRPr="008D70D3">
        <w:rPr>
          <w:iCs/>
          <w:sz w:val="22"/>
        </w:rPr>
        <w:tab/>
      </w:r>
      <w:r w:rsidR="006F4056" w:rsidRPr="008D70D3">
        <w:rPr>
          <w:iCs/>
          <w:sz w:val="22"/>
        </w:rPr>
        <w:tab/>
      </w:r>
      <w:r w:rsidR="00D22B5E">
        <w:rPr>
          <w:iCs/>
          <w:sz w:val="22"/>
        </w:rPr>
        <w:t>15</w:t>
      </w:r>
      <w:r>
        <w:rPr>
          <w:iCs/>
          <w:sz w:val="22"/>
        </w:rPr>
        <w:t xml:space="preserve"> Points</w:t>
      </w:r>
    </w:p>
    <w:p w14:paraId="36FF2971" w14:textId="77777777" w:rsidR="004D1240" w:rsidRPr="004D1240" w:rsidRDefault="004D1240" w:rsidP="004D1240">
      <w:pPr>
        <w:pStyle w:val="ListParagraph"/>
        <w:rPr>
          <w:b/>
          <w:bCs/>
          <w:i/>
          <w:spacing w:val="-2"/>
          <w:sz w:val="22"/>
        </w:rPr>
      </w:pPr>
    </w:p>
    <w:p w14:paraId="4FF97765" w14:textId="77777777" w:rsidR="008D70D3" w:rsidRPr="004D1240" w:rsidRDefault="008D70D3" w:rsidP="004D1240">
      <w:pPr>
        <w:rPr>
          <w:b/>
          <w:bCs/>
          <w:i/>
          <w:spacing w:val="-2"/>
          <w:sz w:val="22"/>
        </w:rPr>
      </w:pPr>
    </w:p>
    <w:p w14:paraId="30663E20" w14:textId="3FF48270" w:rsidR="008D70D3" w:rsidRPr="008D70D3" w:rsidRDefault="008D70D3" w:rsidP="00141372">
      <w:pPr>
        <w:ind w:right="180"/>
        <w:rPr>
          <w:bCs/>
          <w:i/>
          <w:spacing w:val="-2"/>
          <w:sz w:val="22"/>
        </w:rPr>
      </w:pPr>
      <w:bookmarkStart w:id="10" w:name="_Hlk174091820"/>
      <w:r w:rsidRPr="00556A97">
        <w:rPr>
          <w:bCs/>
          <w:i/>
          <w:spacing w:val="-2"/>
          <w:sz w:val="22"/>
        </w:rPr>
        <w:t>*</w:t>
      </w:r>
      <w:r w:rsidRPr="00556A97">
        <w:rPr>
          <w:sz w:val="22"/>
          <w:szCs w:val="22"/>
          <w:u w:val="single"/>
        </w:rPr>
        <w:t xml:space="preserve"> </w:t>
      </w:r>
      <w:r w:rsidR="00CE32CA" w:rsidRPr="00556A97">
        <w:rPr>
          <w:sz w:val="22"/>
          <w:szCs w:val="22"/>
          <w:u w:val="single"/>
        </w:rPr>
        <w:t>Effective 1/1/2022.</w:t>
      </w:r>
      <w:r w:rsidR="00CE32CA">
        <w:rPr>
          <w:sz w:val="22"/>
          <w:szCs w:val="22"/>
          <w:u w:val="single"/>
        </w:rPr>
        <w:t xml:space="preserve"> </w:t>
      </w:r>
      <w:r w:rsidRPr="008D70D3">
        <w:rPr>
          <w:bCs/>
          <w:i/>
          <w:spacing w:val="-2"/>
          <w:sz w:val="22"/>
          <w:u w:val="single"/>
        </w:rPr>
        <w:t xml:space="preserve">Local </w:t>
      </w:r>
      <w:r w:rsidR="00E43F2A">
        <w:rPr>
          <w:bCs/>
          <w:i/>
          <w:spacing w:val="-2"/>
          <w:sz w:val="22"/>
          <w:u w:val="single"/>
        </w:rPr>
        <w:t>Vendor</w:t>
      </w:r>
      <w:r w:rsidRPr="008D70D3">
        <w:rPr>
          <w:bCs/>
          <w:i/>
          <w:spacing w:val="-2"/>
          <w:sz w:val="22"/>
          <w:u w:val="single"/>
        </w:rPr>
        <w:t xml:space="preserve"> Preference</w:t>
      </w:r>
      <w:r w:rsidRPr="0067509B">
        <w:rPr>
          <w:bCs/>
          <w:i/>
          <w:spacing w:val="-2"/>
          <w:sz w:val="22"/>
        </w:rPr>
        <w:t>.</w:t>
      </w:r>
      <w:r w:rsidR="0067509B" w:rsidRPr="0067509B">
        <w:rPr>
          <w:sz w:val="22"/>
          <w:szCs w:val="22"/>
        </w:rPr>
        <w:t xml:space="preserve"> </w:t>
      </w:r>
      <w:r w:rsidR="0067509B" w:rsidRPr="0067509B">
        <w:rPr>
          <w:bCs/>
          <w:i/>
          <w:spacing w:val="-2"/>
          <w:sz w:val="22"/>
        </w:rPr>
        <w:t xml:space="preserve">For the </w:t>
      </w:r>
      <w:r w:rsidR="00282B6C" w:rsidRPr="0067509B">
        <w:rPr>
          <w:bCs/>
          <w:i/>
          <w:spacing w:val="-2"/>
          <w:sz w:val="22"/>
        </w:rPr>
        <w:t>purpose</w:t>
      </w:r>
      <w:r w:rsidR="0067509B" w:rsidRPr="0067509B">
        <w:rPr>
          <w:bCs/>
          <w:i/>
          <w:spacing w:val="-2"/>
          <w:sz w:val="22"/>
        </w:rPr>
        <w:t xml:space="preserve"> of comparing pricing as part of this competitive </w:t>
      </w:r>
      <w:r w:rsidR="0006360D">
        <w:rPr>
          <w:bCs/>
          <w:i/>
          <w:spacing w:val="-2"/>
          <w:sz w:val="22"/>
        </w:rPr>
        <w:t>RFP</w:t>
      </w:r>
      <w:r w:rsidR="0067509B" w:rsidRPr="0067509B">
        <w:rPr>
          <w:bCs/>
          <w:i/>
          <w:spacing w:val="-2"/>
          <w:sz w:val="22"/>
        </w:rPr>
        <w:t xml:space="preserve"> for </w:t>
      </w:r>
      <w:r w:rsidR="0006360D">
        <w:rPr>
          <w:bCs/>
          <w:i/>
          <w:spacing w:val="-2"/>
          <w:sz w:val="22"/>
        </w:rPr>
        <w:t xml:space="preserve">goods </w:t>
      </w:r>
      <w:r w:rsidR="004E6528">
        <w:rPr>
          <w:bCs/>
          <w:i/>
          <w:spacing w:val="-2"/>
          <w:sz w:val="22"/>
        </w:rPr>
        <w:t xml:space="preserve">up to $100,000 </w:t>
      </w:r>
      <w:r w:rsidR="0006360D">
        <w:rPr>
          <w:bCs/>
          <w:i/>
          <w:spacing w:val="-2"/>
          <w:sz w:val="22"/>
        </w:rPr>
        <w:t xml:space="preserve">or </w:t>
      </w:r>
      <w:r w:rsidR="0067509B" w:rsidRPr="0067509B">
        <w:rPr>
          <w:bCs/>
          <w:i/>
          <w:spacing w:val="-2"/>
          <w:sz w:val="22"/>
        </w:rPr>
        <w:t>non-professional services up to $250,000, 5% shall be deducted from the bid price proposal from any local Berkeley vendor.</w:t>
      </w:r>
    </w:p>
    <w:bookmarkEnd w:id="10"/>
    <w:p w14:paraId="5D6A22B2" w14:textId="77777777" w:rsidR="00020D3E" w:rsidRDefault="00020D3E" w:rsidP="00141372">
      <w:pPr>
        <w:rPr>
          <w:sz w:val="22"/>
        </w:rPr>
      </w:pPr>
    </w:p>
    <w:p w14:paraId="4BC1F508" w14:textId="3FC449AF" w:rsidR="00020D3E" w:rsidRDefault="00020D3E" w:rsidP="00293F8B">
      <w:pPr>
        <w:pStyle w:val="Normal-J"/>
        <w:spacing w:after="0"/>
        <w:jc w:val="left"/>
        <w:rPr>
          <w:sz w:val="22"/>
        </w:rPr>
      </w:pPr>
      <w:r>
        <w:rPr>
          <w:sz w:val="22"/>
        </w:rPr>
        <w:t>A selection p</w:t>
      </w:r>
      <w:r w:rsidR="006F4056">
        <w:rPr>
          <w:sz w:val="22"/>
        </w:rPr>
        <w:t>anel will be convened of staff to evaluate and score submittals.</w:t>
      </w:r>
      <w:r w:rsidR="004D1240" w:rsidRPr="004D1240">
        <w:t xml:space="preserve"> </w:t>
      </w:r>
      <w:r w:rsidR="004D1240" w:rsidRPr="004D1240">
        <w:rPr>
          <w:sz w:val="22"/>
        </w:rPr>
        <w:t xml:space="preserve">Vendors may also be asked to take part in a formal interview with the selection </w:t>
      </w:r>
      <w:r w:rsidR="004D1240">
        <w:rPr>
          <w:sz w:val="22"/>
        </w:rPr>
        <w:t>panel</w:t>
      </w:r>
      <w:r w:rsidR="004D1240" w:rsidRPr="004D1240">
        <w:rPr>
          <w:sz w:val="22"/>
        </w:rPr>
        <w:t xml:space="preserve">, where the vendor </w:t>
      </w:r>
      <w:r w:rsidR="001820A3">
        <w:rPr>
          <w:sz w:val="22"/>
        </w:rPr>
        <w:t>will</w:t>
      </w:r>
      <w:r w:rsidR="004D1240" w:rsidRPr="004D1240">
        <w:rPr>
          <w:sz w:val="22"/>
        </w:rPr>
        <w:t xml:space="preserve"> present their proposal and answer questions from the City.</w:t>
      </w:r>
    </w:p>
    <w:p w14:paraId="6AE22319" w14:textId="77777777" w:rsidR="00293F8B" w:rsidRDefault="00293F8B" w:rsidP="00293F8B">
      <w:pPr>
        <w:pStyle w:val="Normal-J"/>
        <w:spacing w:after="0"/>
        <w:jc w:val="left"/>
        <w:rPr>
          <w:sz w:val="22"/>
        </w:rPr>
      </w:pPr>
    </w:p>
    <w:p w14:paraId="00696534" w14:textId="77777777" w:rsidR="00020D3E" w:rsidRDefault="00020D3E" w:rsidP="00293F8B">
      <w:pPr>
        <w:pStyle w:val="Heading9"/>
        <w:spacing w:after="120"/>
        <w:rPr>
          <w:sz w:val="22"/>
          <w:u w:val="none"/>
        </w:rPr>
      </w:pPr>
      <w:r>
        <w:rPr>
          <w:sz w:val="22"/>
          <w:u w:val="none"/>
        </w:rPr>
        <w:t>V.</w:t>
      </w:r>
      <w:r>
        <w:rPr>
          <w:sz w:val="22"/>
          <w:u w:val="none"/>
        </w:rPr>
        <w:tab/>
      </w:r>
      <w:r>
        <w:rPr>
          <w:sz w:val="22"/>
        </w:rPr>
        <w:t>PAYMENT</w:t>
      </w:r>
    </w:p>
    <w:p w14:paraId="665C3DC0" w14:textId="77777777" w:rsidR="006C133F" w:rsidRDefault="006C133F" w:rsidP="00141372">
      <w:pPr>
        <w:ind w:right="180"/>
        <w:rPr>
          <w:b/>
          <w:bCs/>
          <w:i/>
          <w:iCs/>
          <w:sz w:val="22"/>
        </w:rPr>
      </w:pPr>
    </w:p>
    <w:p w14:paraId="7BB9E1FD" w14:textId="0CC099AB" w:rsidR="002E40E3" w:rsidRDefault="00020D3E" w:rsidP="002E40E3">
      <w:pPr>
        <w:rPr>
          <w:sz w:val="22"/>
        </w:rPr>
      </w:pPr>
      <w:r>
        <w:rPr>
          <w:sz w:val="22"/>
          <w:u w:val="single"/>
        </w:rPr>
        <w:lastRenderedPageBreak/>
        <w:t>Invoices</w:t>
      </w:r>
      <w:r w:rsidR="00282B6C">
        <w:rPr>
          <w:sz w:val="22"/>
        </w:rPr>
        <w:t>: Invoices</w:t>
      </w:r>
      <w:r>
        <w:rPr>
          <w:sz w:val="22"/>
        </w:rPr>
        <w:t xml:space="preserve"> must be fully </w:t>
      </w:r>
      <w:r w:rsidR="00282B6C">
        <w:rPr>
          <w:sz w:val="22"/>
        </w:rPr>
        <w:t>itemized and</w:t>
      </w:r>
      <w:r>
        <w:rPr>
          <w:sz w:val="22"/>
        </w:rPr>
        <w:t xml:space="preserve"> provide sufficient information for approving payment and audit. Invoices must be accompanied by receipt for services in order for payment to be processed. </w:t>
      </w:r>
      <w:r w:rsidR="00DF48EC" w:rsidRPr="00DF48EC">
        <w:rPr>
          <w:b/>
          <w:sz w:val="22"/>
        </w:rPr>
        <w:t>Email invoices to Accounts Payable</w:t>
      </w:r>
      <w:r w:rsidR="00DF48EC">
        <w:rPr>
          <w:sz w:val="22"/>
        </w:rPr>
        <w:t xml:space="preserve"> and reference the </w:t>
      </w:r>
      <w:r w:rsidR="00DF48EC" w:rsidRPr="002E40E3">
        <w:rPr>
          <w:sz w:val="22"/>
        </w:rPr>
        <w:t>contract number.</w:t>
      </w:r>
    </w:p>
    <w:p w14:paraId="251F9D13" w14:textId="77777777" w:rsidR="002E40E3" w:rsidRDefault="002E40E3" w:rsidP="002E40E3">
      <w:pPr>
        <w:rPr>
          <w:sz w:val="22"/>
        </w:rPr>
      </w:pPr>
    </w:p>
    <w:p w14:paraId="48D9A69D" w14:textId="77777777" w:rsidR="00DF48EC" w:rsidRPr="002E40E3" w:rsidRDefault="00DF48EC" w:rsidP="002E40E3">
      <w:pPr>
        <w:ind w:left="2160" w:firstLine="720"/>
        <w:rPr>
          <w:sz w:val="22"/>
        </w:rPr>
      </w:pPr>
      <w:r w:rsidRPr="002E40E3">
        <w:rPr>
          <w:sz w:val="22"/>
        </w:rPr>
        <w:t xml:space="preserve">City of Berkeley </w:t>
      </w:r>
    </w:p>
    <w:p w14:paraId="60D99E2A" w14:textId="77777777" w:rsidR="00DF48EC" w:rsidRPr="002E40E3" w:rsidRDefault="00DF48EC" w:rsidP="00141372">
      <w:pPr>
        <w:ind w:firstLine="2880"/>
        <w:rPr>
          <w:sz w:val="22"/>
        </w:rPr>
      </w:pPr>
      <w:r w:rsidRPr="002E40E3">
        <w:rPr>
          <w:sz w:val="22"/>
        </w:rPr>
        <w:t>Accounts Payable</w:t>
      </w:r>
    </w:p>
    <w:p w14:paraId="179595E4" w14:textId="77777777" w:rsidR="00DF48EC" w:rsidRPr="002E40E3" w:rsidRDefault="00DF48EC" w:rsidP="00141372">
      <w:pPr>
        <w:ind w:firstLine="2880"/>
        <w:rPr>
          <w:sz w:val="22"/>
        </w:rPr>
      </w:pPr>
      <w:r w:rsidRPr="002E40E3">
        <w:rPr>
          <w:sz w:val="22"/>
        </w:rPr>
        <w:t>P.O. Box 700</w:t>
      </w:r>
    </w:p>
    <w:p w14:paraId="60A3FD21" w14:textId="77777777" w:rsidR="00DF48EC" w:rsidRPr="002E40E3" w:rsidRDefault="00DF48EC" w:rsidP="00141372">
      <w:pPr>
        <w:ind w:firstLine="2880"/>
        <w:rPr>
          <w:sz w:val="22"/>
        </w:rPr>
      </w:pPr>
      <w:r w:rsidRPr="002E40E3">
        <w:rPr>
          <w:sz w:val="22"/>
        </w:rPr>
        <w:t>Berkeley, CA  94710-700</w:t>
      </w:r>
    </w:p>
    <w:p w14:paraId="0E32C8C3" w14:textId="77777777" w:rsidR="00DF48EC" w:rsidRPr="002E40E3" w:rsidRDefault="00DF48EC" w:rsidP="00141372">
      <w:pPr>
        <w:ind w:firstLine="2880"/>
        <w:rPr>
          <w:b/>
          <w:color w:val="00B050"/>
          <w:sz w:val="22"/>
        </w:rPr>
      </w:pPr>
      <w:r w:rsidRPr="002E40E3">
        <w:rPr>
          <w:sz w:val="22"/>
        </w:rPr>
        <w:t xml:space="preserve">Email:   </w:t>
      </w:r>
      <w:r w:rsidRPr="002E40E3">
        <w:rPr>
          <w:b/>
          <w:color w:val="00B050"/>
          <w:sz w:val="22"/>
        </w:rPr>
        <w:t>AccountsPayable@</w:t>
      </w:r>
      <w:r w:rsidR="00CC19E5" w:rsidRPr="002E40E3">
        <w:rPr>
          <w:b/>
          <w:color w:val="00B050"/>
          <w:sz w:val="22"/>
        </w:rPr>
        <w:t>berkeleyca.gov</w:t>
      </w:r>
    </w:p>
    <w:p w14:paraId="4D4C9849" w14:textId="04F65718" w:rsidR="00DF48EC" w:rsidRPr="002E40E3" w:rsidRDefault="00DF48EC" w:rsidP="00141372">
      <w:pPr>
        <w:ind w:firstLine="2880"/>
        <w:rPr>
          <w:sz w:val="22"/>
        </w:rPr>
      </w:pPr>
      <w:r w:rsidRPr="002E40E3">
        <w:rPr>
          <w:sz w:val="22"/>
        </w:rPr>
        <w:t>Phone</w:t>
      </w:r>
      <w:r w:rsidR="00282B6C" w:rsidRPr="002E40E3">
        <w:rPr>
          <w:sz w:val="22"/>
        </w:rPr>
        <w:t>: 510</w:t>
      </w:r>
      <w:r w:rsidRPr="002E40E3">
        <w:rPr>
          <w:sz w:val="22"/>
        </w:rPr>
        <w:t>-981-7310</w:t>
      </w:r>
    </w:p>
    <w:p w14:paraId="0E7B123F" w14:textId="77777777" w:rsidR="00437401" w:rsidRPr="002E40E3" w:rsidRDefault="00437401" w:rsidP="00141372">
      <w:pPr>
        <w:ind w:firstLine="2880"/>
        <w:rPr>
          <w:sz w:val="22"/>
        </w:rPr>
      </w:pPr>
    </w:p>
    <w:p w14:paraId="2277B9AE" w14:textId="056677F0" w:rsidR="00403F07" w:rsidRDefault="00020D3E" w:rsidP="00141372">
      <w:pPr>
        <w:ind w:right="180"/>
        <w:rPr>
          <w:sz w:val="22"/>
        </w:rPr>
      </w:pPr>
      <w:r w:rsidRPr="002E40E3">
        <w:rPr>
          <w:sz w:val="22"/>
          <w:u w:val="single"/>
        </w:rPr>
        <w:t>Payments</w:t>
      </w:r>
      <w:r w:rsidR="00282B6C" w:rsidRPr="002E40E3">
        <w:rPr>
          <w:sz w:val="22"/>
        </w:rPr>
        <w:t>: The</w:t>
      </w:r>
      <w:r w:rsidRPr="002E40E3">
        <w:rPr>
          <w:sz w:val="22"/>
        </w:rPr>
        <w:t xml:space="preserve"> City will make payment to the vendor within 30 days of receipt of a correct</w:t>
      </w:r>
      <w:r w:rsidR="00DF48EC" w:rsidRPr="002E40E3">
        <w:rPr>
          <w:sz w:val="22"/>
        </w:rPr>
        <w:t>, approved</w:t>
      </w:r>
      <w:r w:rsidRPr="002E40E3">
        <w:rPr>
          <w:sz w:val="22"/>
        </w:rPr>
        <w:t xml:space="preserve"> and complete invoice</w:t>
      </w:r>
      <w:r w:rsidR="00437401" w:rsidRPr="002E40E3">
        <w:rPr>
          <w:sz w:val="22"/>
        </w:rPr>
        <w:t xml:space="preserve">. </w:t>
      </w:r>
    </w:p>
    <w:p w14:paraId="661B03ED" w14:textId="77777777" w:rsidR="00403F07" w:rsidRDefault="00403F07">
      <w:pPr>
        <w:rPr>
          <w:sz w:val="22"/>
        </w:rPr>
      </w:pPr>
      <w:r>
        <w:rPr>
          <w:sz w:val="22"/>
        </w:rPr>
        <w:br w:type="page"/>
      </w:r>
    </w:p>
    <w:p w14:paraId="35729262" w14:textId="77777777" w:rsidR="00403F07" w:rsidRDefault="00403F07" w:rsidP="00403F07">
      <w:pPr>
        <w:jc w:val="center"/>
        <w:rPr>
          <w:b/>
          <w:sz w:val="22"/>
          <w:u w:val="single"/>
        </w:rPr>
      </w:pPr>
      <w:r>
        <w:rPr>
          <w:b/>
          <w:sz w:val="22"/>
          <w:u w:val="single"/>
        </w:rPr>
        <w:lastRenderedPageBreak/>
        <w:t>Exhibit A: Price Proposal</w:t>
      </w:r>
    </w:p>
    <w:p w14:paraId="07669A0A" w14:textId="77777777" w:rsidR="00403F07" w:rsidRDefault="00403F07" w:rsidP="00403F07">
      <w:pPr>
        <w:jc w:val="center"/>
        <w:rPr>
          <w:b/>
          <w:sz w:val="22"/>
        </w:rPr>
      </w:pPr>
    </w:p>
    <w:tbl>
      <w:tblPr>
        <w:tblStyle w:val="TableGrid"/>
        <w:tblW w:w="0" w:type="auto"/>
        <w:tblLook w:val="04A0" w:firstRow="1" w:lastRow="0" w:firstColumn="1" w:lastColumn="0" w:noHBand="0" w:noVBand="1"/>
      </w:tblPr>
      <w:tblGrid>
        <w:gridCol w:w="2042"/>
        <w:gridCol w:w="2043"/>
        <w:gridCol w:w="2043"/>
        <w:gridCol w:w="2043"/>
        <w:gridCol w:w="2043"/>
      </w:tblGrid>
      <w:tr w:rsidR="00403F07" w14:paraId="20815518" w14:textId="77777777" w:rsidTr="00403F07">
        <w:tc>
          <w:tcPr>
            <w:tcW w:w="2042" w:type="dxa"/>
          </w:tcPr>
          <w:p w14:paraId="06301C59" w14:textId="77777777" w:rsidR="00403F07" w:rsidRDefault="00403F07" w:rsidP="00403F07">
            <w:pPr>
              <w:jc w:val="center"/>
              <w:rPr>
                <w:b/>
                <w:sz w:val="22"/>
              </w:rPr>
            </w:pPr>
            <w:r>
              <w:rPr>
                <w:b/>
                <w:sz w:val="22"/>
              </w:rPr>
              <w:t>Minutes Per Month</w:t>
            </w:r>
          </w:p>
        </w:tc>
        <w:tc>
          <w:tcPr>
            <w:tcW w:w="2043" w:type="dxa"/>
          </w:tcPr>
          <w:p w14:paraId="7EBC23F9" w14:textId="77777777" w:rsidR="00403F07" w:rsidRDefault="00403F07" w:rsidP="00403F07">
            <w:pPr>
              <w:jc w:val="center"/>
              <w:rPr>
                <w:b/>
                <w:sz w:val="22"/>
              </w:rPr>
            </w:pPr>
            <w:r>
              <w:rPr>
                <w:b/>
                <w:sz w:val="22"/>
              </w:rPr>
              <w:t>Monthly Base Rate</w:t>
            </w:r>
          </w:p>
          <w:p w14:paraId="12BCF6A7" w14:textId="77777777" w:rsidR="00403F07" w:rsidRDefault="00403F07" w:rsidP="00403F07">
            <w:pPr>
              <w:jc w:val="center"/>
              <w:rPr>
                <w:b/>
                <w:sz w:val="22"/>
              </w:rPr>
            </w:pPr>
            <w:r>
              <w:rPr>
                <w:b/>
                <w:sz w:val="22"/>
              </w:rPr>
              <w:t>Year 1</w:t>
            </w:r>
          </w:p>
        </w:tc>
        <w:tc>
          <w:tcPr>
            <w:tcW w:w="2043" w:type="dxa"/>
          </w:tcPr>
          <w:p w14:paraId="764F2D6C" w14:textId="77777777" w:rsidR="00403F07" w:rsidRDefault="00403F07" w:rsidP="00403F07">
            <w:pPr>
              <w:jc w:val="center"/>
              <w:rPr>
                <w:b/>
                <w:sz w:val="22"/>
              </w:rPr>
            </w:pPr>
            <w:r>
              <w:rPr>
                <w:b/>
                <w:sz w:val="22"/>
              </w:rPr>
              <w:t>Monthly Base Rate</w:t>
            </w:r>
          </w:p>
          <w:p w14:paraId="568E7062" w14:textId="77777777" w:rsidR="00403F07" w:rsidRDefault="00403F07" w:rsidP="00403F07">
            <w:pPr>
              <w:jc w:val="center"/>
              <w:rPr>
                <w:b/>
                <w:sz w:val="22"/>
              </w:rPr>
            </w:pPr>
            <w:r>
              <w:rPr>
                <w:b/>
                <w:sz w:val="22"/>
              </w:rPr>
              <w:t>Year 2</w:t>
            </w:r>
          </w:p>
        </w:tc>
        <w:tc>
          <w:tcPr>
            <w:tcW w:w="2043" w:type="dxa"/>
          </w:tcPr>
          <w:p w14:paraId="317A4C06" w14:textId="77777777" w:rsidR="00403F07" w:rsidRDefault="00403F07" w:rsidP="00403F07">
            <w:pPr>
              <w:jc w:val="center"/>
              <w:rPr>
                <w:b/>
                <w:sz w:val="22"/>
              </w:rPr>
            </w:pPr>
            <w:r>
              <w:rPr>
                <w:b/>
                <w:sz w:val="22"/>
              </w:rPr>
              <w:t>Monthly Base Rate</w:t>
            </w:r>
          </w:p>
          <w:p w14:paraId="3BC355A6" w14:textId="77777777" w:rsidR="00403F07" w:rsidRDefault="00403F07" w:rsidP="00403F07">
            <w:pPr>
              <w:jc w:val="center"/>
              <w:rPr>
                <w:b/>
                <w:sz w:val="22"/>
              </w:rPr>
            </w:pPr>
            <w:r>
              <w:rPr>
                <w:b/>
                <w:sz w:val="22"/>
              </w:rPr>
              <w:t>Year 3</w:t>
            </w:r>
          </w:p>
        </w:tc>
        <w:tc>
          <w:tcPr>
            <w:tcW w:w="2043" w:type="dxa"/>
          </w:tcPr>
          <w:p w14:paraId="4FB9A87B" w14:textId="77777777" w:rsidR="00403F07" w:rsidRDefault="00403F07" w:rsidP="00403F07">
            <w:pPr>
              <w:jc w:val="center"/>
              <w:rPr>
                <w:b/>
                <w:sz w:val="22"/>
              </w:rPr>
            </w:pPr>
            <w:r>
              <w:rPr>
                <w:b/>
                <w:sz w:val="22"/>
              </w:rPr>
              <w:t>Cost Per Additional Minute</w:t>
            </w:r>
          </w:p>
        </w:tc>
      </w:tr>
      <w:tr w:rsidR="00403F07" w14:paraId="5B708EC1" w14:textId="77777777" w:rsidTr="00403F07">
        <w:tc>
          <w:tcPr>
            <w:tcW w:w="2042" w:type="dxa"/>
          </w:tcPr>
          <w:p w14:paraId="1CAA4E77" w14:textId="77777777" w:rsidR="00403F07" w:rsidRDefault="00403F07" w:rsidP="00403F07">
            <w:pPr>
              <w:jc w:val="center"/>
              <w:rPr>
                <w:b/>
                <w:sz w:val="22"/>
              </w:rPr>
            </w:pPr>
            <w:r>
              <w:rPr>
                <w:b/>
                <w:sz w:val="22"/>
              </w:rPr>
              <w:t>200 Minutes</w:t>
            </w:r>
          </w:p>
        </w:tc>
        <w:tc>
          <w:tcPr>
            <w:tcW w:w="2043" w:type="dxa"/>
          </w:tcPr>
          <w:p w14:paraId="4C90EF6A" w14:textId="77777777" w:rsidR="00403F07" w:rsidRDefault="00403F07" w:rsidP="00403F07">
            <w:pPr>
              <w:jc w:val="center"/>
              <w:rPr>
                <w:b/>
                <w:sz w:val="22"/>
              </w:rPr>
            </w:pPr>
          </w:p>
        </w:tc>
        <w:tc>
          <w:tcPr>
            <w:tcW w:w="2043" w:type="dxa"/>
          </w:tcPr>
          <w:p w14:paraId="6F3D9A95" w14:textId="77777777" w:rsidR="00403F07" w:rsidRDefault="00403F07" w:rsidP="00403F07">
            <w:pPr>
              <w:jc w:val="center"/>
              <w:rPr>
                <w:b/>
                <w:sz w:val="22"/>
              </w:rPr>
            </w:pPr>
          </w:p>
        </w:tc>
        <w:tc>
          <w:tcPr>
            <w:tcW w:w="2043" w:type="dxa"/>
          </w:tcPr>
          <w:p w14:paraId="2960479B" w14:textId="77777777" w:rsidR="00403F07" w:rsidRDefault="00403F07" w:rsidP="00403F07">
            <w:pPr>
              <w:jc w:val="center"/>
              <w:rPr>
                <w:b/>
                <w:sz w:val="22"/>
              </w:rPr>
            </w:pPr>
          </w:p>
        </w:tc>
        <w:tc>
          <w:tcPr>
            <w:tcW w:w="2043" w:type="dxa"/>
          </w:tcPr>
          <w:p w14:paraId="6DA7DA5A" w14:textId="77777777" w:rsidR="00403F07" w:rsidRDefault="00403F07" w:rsidP="00403F07">
            <w:pPr>
              <w:jc w:val="center"/>
              <w:rPr>
                <w:b/>
                <w:sz w:val="22"/>
              </w:rPr>
            </w:pPr>
          </w:p>
        </w:tc>
      </w:tr>
      <w:tr w:rsidR="00403F07" w14:paraId="1FE8D86D" w14:textId="77777777" w:rsidTr="00403F07">
        <w:tc>
          <w:tcPr>
            <w:tcW w:w="2042" w:type="dxa"/>
          </w:tcPr>
          <w:p w14:paraId="082156DC" w14:textId="77777777" w:rsidR="00403F07" w:rsidRDefault="00403F07" w:rsidP="00403F07">
            <w:pPr>
              <w:jc w:val="center"/>
              <w:rPr>
                <w:b/>
                <w:sz w:val="22"/>
              </w:rPr>
            </w:pPr>
            <w:r>
              <w:rPr>
                <w:b/>
                <w:sz w:val="22"/>
              </w:rPr>
              <w:t>600 Minutes</w:t>
            </w:r>
          </w:p>
        </w:tc>
        <w:tc>
          <w:tcPr>
            <w:tcW w:w="2043" w:type="dxa"/>
          </w:tcPr>
          <w:p w14:paraId="020DFA1C" w14:textId="77777777" w:rsidR="00403F07" w:rsidRDefault="00403F07" w:rsidP="00403F07">
            <w:pPr>
              <w:jc w:val="center"/>
              <w:rPr>
                <w:b/>
                <w:sz w:val="22"/>
              </w:rPr>
            </w:pPr>
          </w:p>
        </w:tc>
        <w:tc>
          <w:tcPr>
            <w:tcW w:w="2043" w:type="dxa"/>
          </w:tcPr>
          <w:p w14:paraId="6D40C2E2" w14:textId="77777777" w:rsidR="00403F07" w:rsidRDefault="00403F07" w:rsidP="00403F07">
            <w:pPr>
              <w:jc w:val="center"/>
              <w:rPr>
                <w:b/>
                <w:sz w:val="22"/>
              </w:rPr>
            </w:pPr>
          </w:p>
        </w:tc>
        <w:tc>
          <w:tcPr>
            <w:tcW w:w="2043" w:type="dxa"/>
          </w:tcPr>
          <w:p w14:paraId="68815994" w14:textId="77777777" w:rsidR="00403F07" w:rsidRDefault="00403F07" w:rsidP="00403F07">
            <w:pPr>
              <w:jc w:val="center"/>
              <w:rPr>
                <w:b/>
                <w:sz w:val="22"/>
              </w:rPr>
            </w:pPr>
          </w:p>
        </w:tc>
        <w:tc>
          <w:tcPr>
            <w:tcW w:w="2043" w:type="dxa"/>
          </w:tcPr>
          <w:p w14:paraId="45566EE3" w14:textId="77777777" w:rsidR="00403F07" w:rsidRDefault="00403F07" w:rsidP="00403F07">
            <w:pPr>
              <w:jc w:val="center"/>
              <w:rPr>
                <w:b/>
                <w:sz w:val="22"/>
              </w:rPr>
            </w:pPr>
          </w:p>
        </w:tc>
      </w:tr>
      <w:tr w:rsidR="00403F07" w14:paraId="5C0A6C5B" w14:textId="77777777" w:rsidTr="00403F07">
        <w:tc>
          <w:tcPr>
            <w:tcW w:w="2042" w:type="dxa"/>
          </w:tcPr>
          <w:p w14:paraId="42C39EE5" w14:textId="77777777" w:rsidR="00403F07" w:rsidRDefault="00403F07" w:rsidP="00403F07">
            <w:pPr>
              <w:jc w:val="center"/>
              <w:rPr>
                <w:b/>
                <w:sz w:val="22"/>
              </w:rPr>
            </w:pPr>
            <w:r>
              <w:rPr>
                <w:b/>
                <w:sz w:val="22"/>
              </w:rPr>
              <w:t>1200 Minutes</w:t>
            </w:r>
          </w:p>
        </w:tc>
        <w:tc>
          <w:tcPr>
            <w:tcW w:w="2043" w:type="dxa"/>
          </w:tcPr>
          <w:p w14:paraId="65B3941A" w14:textId="77777777" w:rsidR="00403F07" w:rsidRDefault="00403F07" w:rsidP="00403F07">
            <w:pPr>
              <w:jc w:val="center"/>
              <w:rPr>
                <w:b/>
                <w:sz w:val="22"/>
              </w:rPr>
            </w:pPr>
          </w:p>
        </w:tc>
        <w:tc>
          <w:tcPr>
            <w:tcW w:w="2043" w:type="dxa"/>
          </w:tcPr>
          <w:p w14:paraId="35458C47" w14:textId="77777777" w:rsidR="00403F07" w:rsidRDefault="00403F07" w:rsidP="00403F07">
            <w:pPr>
              <w:jc w:val="center"/>
              <w:rPr>
                <w:b/>
                <w:sz w:val="22"/>
              </w:rPr>
            </w:pPr>
          </w:p>
        </w:tc>
        <w:tc>
          <w:tcPr>
            <w:tcW w:w="2043" w:type="dxa"/>
          </w:tcPr>
          <w:p w14:paraId="482349AC" w14:textId="77777777" w:rsidR="00403F07" w:rsidRDefault="00403F07" w:rsidP="00403F07">
            <w:pPr>
              <w:jc w:val="center"/>
              <w:rPr>
                <w:b/>
                <w:sz w:val="22"/>
              </w:rPr>
            </w:pPr>
          </w:p>
        </w:tc>
        <w:tc>
          <w:tcPr>
            <w:tcW w:w="2043" w:type="dxa"/>
          </w:tcPr>
          <w:p w14:paraId="0CCE2913" w14:textId="77777777" w:rsidR="00403F07" w:rsidRDefault="00403F07" w:rsidP="00403F07">
            <w:pPr>
              <w:jc w:val="center"/>
              <w:rPr>
                <w:b/>
                <w:sz w:val="22"/>
              </w:rPr>
            </w:pPr>
          </w:p>
        </w:tc>
      </w:tr>
    </w:tbl>
    <w:p w14:paraId="16EBD094" w14:textId="77777777" w:rsidR="00403F07" w:rsidRDefault="00403F07" w:rsidP="00293F8B">
      <w:pPr>
        <w:spacing w:after="120"/>
        <w:rPr>
          <w:b/>
          <w:sz w:val="22"/>
        </w:rPr>
      </w:pPr>
    </w:p>
    <w:p w14:paraId="6FAD785B" w14:textId="77777777" w:rsidR="00403F07" w:rsidRDefault="00403F07">
      <w:pPr>
        <w:rPr>
          <w:b/>
          <w:sz w:val="22"/>
        </w:rPr>
      </w:pPr>
      <w:r>
        <w:rPr>
          <w:b/>
          <w:sz w:val="22"/>
        </w:rPr>
        <w:br w:type="page"/>
      </w:r>
    </w:p>
    <w:p w14:paraId="6CEF3CE8" w14:textId="53664C62" w:rsidR="00020D3E" w:rsidRPr="00293F8B" w:rsidRDefault="00020D3E" w:rsidP="00293F8B">
      <w:pPr>
        <w:spacing w:after="120"/>
        <w:rPr>
          <w:b/>
          <w:sz w:val="22"/>
        </w:rPr>
      </w:pPr>
      <w:r w:rsidRPr="00293F8B">
        <w:rPr>
          <w:b/>
          <w:sz w:val="22"/>
        </w:rPr>
        <w:lastRenderedPageBreak/>
        <w:t>VI</w:t>
      </w:r>
      <w:r w:rsidR="00282B6C" w:rsidRPr="00293F8B">
        <w:rPr>
          <w:b/>
          <w:sz w:val="22"/>
        </w:rPr>
        <w:t>. CITY</w:t>
      </w:r>
      <w:r w:rsidRPr="00770B05">
        <w:rPr>
          <w:b/>
          <w:sz w:val="22"/>
          <w:u w:val="single"/>
        </w:rPr>
        <w:t xml:space="preserve"> REQUIREMENTS</w:t>
      </w:r>
    </w:p>
    <w:p w14:paraId="3100883E" w14:textId="77777777" w:rsidR="003A54B1" w:rsidRDefault="003A54B1" w:rsidP="00141372">
      <w:pPr>
        <w:widowControl w:val="0"/>
        <w:tabs>
          <w:tab w:val="left" w:pos="-720"/>
        </w:tabs>
        <w:suppressAutoHyphens/>
        <w:overflowPunct w:val="0"/>
        <w:autoSpaceDE w:val="0"/>
        <w:autoSpaceDN w:val="0"/>
        <w:adjustRightInd w:val="0"/>
        <w:rPr>
          <w:sz w:val="22"/>
        </w:rPr>
      </w:pPr>
    </w:p>
    <w:p w14:paraId="7C778504"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Non-Discrimination Requirements</w:t>
      </w:r>
      <w:r>
        <w:rPr>
          <w:sz w:val="22"/>
        </w:rPr>
        <w:t>:</w:t>
      </w:r>
    </w:p>
    <w:p w14:paraId="1036EA22"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25C0E19C" w14:textId="42BF30BF"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 xml:space="preserve">Ordinance No. 5876-N.S. codified in B.M.C. Chapter 13.26 states </w:t>
      </w:r>
      <w:r w:rsidR="00282B6C">
        <w:rPr>
          <w:sz w:val="22"/>
        </w:rPr>
        <w:t>that</w:t>
      </w:r>
      <w:r>
        <w:rPr>
          <w:sz w:val="22"/>
        </w:rPr>
        <w:t xml:space="preserve"> for contracts worth more than $3,000 bids for supplies or bids or proposals for services shall include a completed Workforce Composition Form</w:t>
      </w:r>
      <w:r w:rsidR="00437401">
        <w:rPr>
          <w:sz w:val="22"/>
        </w:rPr>
        <w:t xml:space="preserve">. </w:t>
      </w:r>
      <w:r>
        <w:rPr>
          <w:sz w:val="22"/>
        </w:rPr>
        <w:t>Businesses with fewer than five employees are exempt from submitting this form</w:t>
      </w:r>
      <w:r w:rsidR="00437401">
        <w:rPr>
          <w:sz w:val="22"/>
        </w:rPr>
        <w:t xml:space="preserve">. </w:t>
      </w:r>
      <w:r>
        <w:rPr>
          <w:sz w:val="22"/>
        </w:rPr>
        <w:t>(See B.M.C. 13.26.030)</w:t>
      </w:r>
    </w:p>
    <w:p w14:paraId="739BED8B" w14:textId="77777777" w:rsidR="00020D3E" w:rsidRDefault="00020D3E" w:rsidP="00141372">
      <w:pPr>
        <w:pStyle w:val="BodyTextIndent"/>
        <w:jc w:val="left"/>
      </w:pPr>
    </w:p>
    <w:p w14:paraId="3FF4DF76" w14:textId="77777777" w:rsidR="00944EF8" w:rsidRDefault="00020D3E" w:rsidP="00141372">
      <w:pPr>
        <w:ind w:left="360"/>
        <w:rPr>
          <w:sz w:val="22"/>
        </w:rPr>
      </w:pPr>
      <w:r>
        <w:rPr>
          <w:sz w:val="22"/>
        </w:rPr>
        <w:t>Under B.M.C. section 13.26.060, the City may require any bidder or vendor it believes may have discriminated to submit a Non-Discrimination Program</w:t>
      </w:r>
      <w:r w:rsidR="00437401">
        <w:rPr>
          <w:sz w:val="22"/>
        </w:rPr>
        <w:t xml:space="preserve">. </w:t>
      </w:r>
      <w:r>
        <w:rPr>
          <w:sz w:val="22"/>
        </w:rPr>
        <w:t>The Contract Compliance Officer will make this determination</w:t>
      </w:r>
      <w:r w:rsidR="00437401">
        <w:rPr>
          <w:sz w:val="22"/>
        </w:rPr>
        <w:t xml:space="preserve">. </w:t>
      </w:r>
      <w:r>
        <w:rPr>
          <w:sz w:val="22"/>
        </w:rPr>
        <w:t>This applies to all contracts and all consultants (contractors)</w:t>
      </w:r>
      <w:r w:rsidR="00437401">
        <w:rPr>
          <w:sz w:val="22"/>
        </w:rPr>
        <w:t xml:space="preserve">. </w:t>
      </w:r>
      <w:r>
        <w:rPr>
          <w:sz w:val="22"/>
        </w:rPr>
        <w:t>Berkeley Municipal Code section 13.26.070 requires that all contracts with the City contain a non-discrimination clause, in which the contractor agrees not to discriminate and allows the City access to records necessary to monitor compliance</w:t>
      </w:r>
      <w:r w:rsidR="00437401">
        <w:rPr>
          <w:sz w:val="22"/>
        </w:rPr>
        <w:t xml:space="preserve">. </w:t>
      </w:r>
      <w:r>
        <w:rPr>
          <w:sz w:val="22"/>
        </w:rPr>
        <w:t>This section also applies to all contracts and all consultants</w:t>
      </w:r>
      <w:r w:rsidR="00437401">
        <w:rPr>
          <w:sz w:val="22"/>
        </w:rPr>
        <w:t>.</w:t>
      </w:r>
    </w:p>
    <w:p w14:paraId="302D9659" w14:textId="77777777" w:rsidR="00020D3E" w:rsidRDefault="00020D3E" w:rsidP="00141372">
      <w:pPr>
        <w:ind w:left="360"/>
        <w:rPr>
          <w:sz w:val="22"/>
        </w:rPr>
      </w:pPr>
      <w:r>
        <w:rPr>
          <w:b/>
          <w:bCs/>
          <w:sz w:val="22"/>
        </w:rPr>
        <w:t>Bidders must submit the attached Non-Discrimination Disclosure Form with their proposal</w:t>
      </w:r>
      <w:r w:rsidR="00DF48EC">
        <w:rPr>
          <w:b/>
          <w:bCs/>
          <w:sz w:val="22"/>
        </w:rPr>
        <w:t>.</w:t>
      </w:r>
    </w:p>
    <w:p w14:paraId="5FED9E0F" w14:textId="77777777" w:rsidR="00020D3E" w:rsidRDefault="00020D3E" w:rsidP="00141372">
      <w:pPr>
        <w:widowControl w:val="0"/>
        <w:tabs>
          <w:tab w:val="left" w:pos="-720"/>
        </w:tabs>
        <w:suppressAutoHyphens/>
        <w:overflowPunct w:val="0"/>
        <w:autoSpaceDE w:val="0"/>
        <w:autoSpaceDN w:val="0"/>
        <w:adjustRightInd w:val="0"/>
        <w:rPr>
          <w:sz w:val="22"/>
        </w:rPr>
      </w:pPr>
    </w:p>
    <w:p w14:paraId="39D59B76"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Nuclear Free Berkeley Disclosure Form</w:t>
      </w:r>
      <w:r>
        <w:rPr>
          <w:sz w:val="22"/>
        </w:rPr>
        <w:t xml:space="preserve">: </w:t>
      </w:r>
    </w:p>
    <w:p w14:paraId="52B9DAED"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3F10A6DD" w14:textId="77777777" w:rsidR="002E40E3"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Berkeley Municipal Code section 12.90.070 prohibits the City from granting contracts to companies that knowingly engage in work for nuclear weapons</w:t>
      </w:r>
      <w:r w:rsidR="00437401">
        <w:t xml:space="preserve">. </w:t>
      </w:r>
      <w:r>
        <w:t>T</w:t>
      </w:r>
      <w:r>
        <w:rPr>
          <w:sz w:val="22"/>
        </w:rPr>
        <w:t>his contracting prohibition may be waived if the City Council determines that no reasonable alternative exists to doing business with a company that engages in nuclear weapons work</w:t>
      </w:r>
      <w:r w:rsidR="00437401">
        <w:rPr>
          <w:sz w:val="22"/>
        </w:rPr>
        <w:t xml:space="preserve">. </w:t>
      </w:r>
      <w:r>
        <w:rPr>
          <w:sz w:val="22"/>
        </w:rPr>
        <w:t>If your company engages in work for nuclear weapons, explain on the Disclosure Form the nature of such work</w:t>
      </w:r>
      <w:r w:rsidR="00437401">
        <w:rPr>
          <w:sz w:val="22"/>
        </w:rPr>
        <w:t xml:space="preserve">. </w:t>
      </w:r>
    </w:p>
    <w:p w14:paraId="7CDE5448"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b/>
          <w:bCs/>
          <w:sz w:val="22"/>
        </w:rPr>
        <w:t>Bidders must submit the attached Nuclear Free Disclosure Form with their proposal</w:t>
      </w:r>
      <w:r>
        <w:t>.</w:t>
      </w:r>
    </w:p>
    <w:p w14:paraId="785452DA" w14:textId="77777777" w:rsidR="00020D3E" w:rsidRDefault="00020D3E" w:rsidP="00141372">
      <w:pPr>
        <w:pStyle w:val="BodyTextIndent"/>
        <w:ind w:left="720" w:hanging="360"/>
        <w:jc w:val="left"/>
      </w:pPr>
    </w:p>
    <w:p w14:paraId="55FB6968"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Oppressive States</w:t>
      </w:r>
      <w:r>
        <w:rPr>
          <w:sz w:val="22"/>
        </w:rPr>
        <w:t xml:space="preserve">:  </w:t>
      </w:r>
    </w:p>
    <w:p w14:paraId="2907B07F"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270AB954" w14:textId="77777777" w:rsidR="00944EF8" w:rsidRDefault="00020D3E" w:rsidP="00141372">
      <w:pPr>
        <w:pStyle w:val="BodyTextIndent"/>
        <w:jc w:val="left"/>
      </w:pPr>
      <w:r>
        <w:t>The City of Berkeley prohibits granting of contracts to firms that knowingly provide personal services to specified Countries</w:t>
      </w:r>
      <w:r w:rsidR="00437401">
        <w:t xml:space="preserve">. </w:t>
      </w:r>
      <w:r>
        <w:t xml:space="preserve">This contracting prohibition may be waived if the City Council determines that no reasonable alternative exists to doing business with a company that is covered by City Council </w:t>
      </w:r>
      <w:r w:rsidR="00944EF8" w:rsidRPr="00944EF8">
        <w:t>Resolution Nos. 59,853-N.S., 60,382-N.S., and 70,606-N.S.</w:t>
      </w:r>
      <w:r w:rsidR="00437401">
        <w:t xml:space="preserve"> </w:t>
      </w:r>
      <w:r>
        <w:t>If your company or any subsidiary is covered, explain on the Disclosure Form the nature of such work</w:t>
      </w:r>
      <w:r w:rsidR="00437401">
        <w:t>.</w:t>
      </w:r>
    </w:p>
    <w:p w14:paraId="6174800A" w14:textId="77777777" w:rsidR="00020D3E" w:rsidRDefault="00020D3E" w:rsidP="00141372">
      <w:pPr>
        <w:pStyle w:val="BodyTextIndent"/>
        <w:jc w:val="left"/>
      </w:pPr>
      <w:r>
        <w:rPr>
          <w:b/>
          <w:bCs/>
        </w:rPr>
        <w:t>Bidders must submit the attached Oppressive States Disclosure Form with their proposal</w:t>
      </w:r>
      <w:r>
        <w:t>.</w:t>
      </w:r>
    </w:p>
    <w:p w14:paraId="4D60E622" w14:textId="77777777" w:rsidR="00125A6E" w:rsidRDefault="00125A6E" w:rsidP="00141372">
      <w:pPr>
        <w:pStyle w:val="BodyTextIndent"/>
        <w:jc w:val="left"/>
      </w:pPr>
    </w:p>
    <w:p w14:paraId="196992C7" w14:textId="77777777" w:rsidR="00125A6E" w:rsidRPr="00E01DE5" w:rsidRDefault="00125A6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sidRPr="00E01DE5">
        <w:rPr>
          <w:sz w:val="22"/>
          <w:u w:val="single"/>
        </w:rPr>
        <w:t>Sanctuary City Contracting Ordinance</w:t>
      </w:r>
      <w:r w:rsidRPr="00E01DE5">
        <w:rPr>
          <w:sz w:val="22"/>
        </w:rPr>
        <w:t xml:space="preserve">:  </w:t>
      </w:r>
    </w:p>
    <w:p w14:paraId="02308967" w14:textId="77777777" w:rsidR="00125A6E" w:rsidRPr="00E01DE5" w:rsidRDefault="00125A6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1B13F53C" w14:textId="77777777" w:rsidR="00944EF8" w:rsidRDefault="00125A6E" w:rsidP="00141372">
      <w:pPr>
        <w:pStyle w:val="BodyTextIndent"/>
        <w:jc w:val="left"/>
        <w:rPr>
          <w:iCs/>
        </w:rPr>
      </w:pPr>
      <w:r w:rsidRPr="00E01DE5">
        <w:rPr>
          <w:iCs/>
        </w:rPr>
        <w:t xml:space="preserve">Chapter 13.105 of the Berkeley Municipal Code </w:t>
      </w:r>
      <w:r w:rsidR="000013EF" w:rsidRPr="00E01DE5">
        <w:t>prohibits the City from granting and or retaining contracts with any person or entity that provides Data Broker or Extreme Vetting services to the U.S. Immigration and Customs Enforcement Division of the United States Department of Homeland Security (“ICE”)</w:t>
      </w:r>
      <w:r w:rsidR="00437401">
        <w:rPr>
          <w:iCs/>
        </w:rPr>
        <w:t>.</w:t>
      </w:r>
    </w:p>
    <w:p w14:paraId="67B3B6D8" w14:textId="77777777" w:rsidR="00125A6E" w:rsidRPr="00E01DE5" w:rsidRDefault="000013EF" w:rsidP="00141372">
      <w:pPr>
        <w:pStyle w:val="BodyTextIndent"/>
        <w:jc w:val="left"/>
      </w:pPr>
      <w:r w:rsidRPr="00E01DE5">
        <w:rPr>
          <w:b/>
          <w:bCs/>
        </w:rPr>
        <w:t>Bidders must submit the attached Sanctuary City Compliance Statement with their proposal</w:t>
      </w:r>
      <w:r w:rsidRPr="00E01DE5">
        <w:rPr>
          <w:bCs/>
        </w:rPr>
        <w:t>.</w:t>
      </w:r>
    </w:p>
    <w:p w14:paraId="747A6836" w14:textId="77777777" w:rsidR="00020D3E" w:rsidRPr="00E01DE5" w:rsidRDefault="00020D3E" w:rsidP="00141372">
      <w:pPr>
        <w:widowControl w:val="0"/>
        <w:tabs>
          <w:tab w:val="left" w:pos="-720"/>
          <w:tab w:val="left" w:pos="0"/>
        </w:tabs>
        <w:suppressAutoHyphens/>
        <w:overflowPunct w:val="0"/>
        <w:autoSpaceDE w:val="0"/>
        <w:autoSpaceDN w:val="0"/>
        <w:adjustRightInd w:val="0"/>
        <w:ind w:left="360"/>
        <w:rPr>
          <w:sz w:val="22"/>
        </w:rPr>
      </w:pPr>
    </w:p>
    <w:p w14:paraId="16FCE777" w14:textId="77777777" w:rsidR="00020D3E" w:rsidRPr="00E01DE5"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sidRPr="00E01DE5">
        <w:rPr>
          <w:sz w:val="22"/>
          <w:u w:val="single"/>
        </w:rPr>
        <w:t>Conflict of Interest</w:t>
      </w:r>
      <w:r w:rsidRPr="00E01DE5">
        <w:rPr>
          <w:sz w:val="22"/>
        </w:rPr>
        <w:t>:</w:t>
      </w:r>
    </w:p>
    <w:p w14:paraId="7F487FD7" w14:textId="77777777" w:rsidR="00020D3E" w:rsidRPr="00E01DE5" w:rsidRDefault="00020D3E" w:rsidP="00141372">
      <w:pPr>
        <w:widowControl w:val="0"/>
        <w:tabs>
          <w:tab w:val="left" w:pos="-720"/>
          <w:tab w:val="left" w:pos="0"/>
        </w:tabs>
        <w:suppressAutoHyphens/>
        <w:overflowPunct w:val="0"/>
        <w:autoSpaceDE w:val="0"/>
        <w:autoSpaceDN w:val="0"/>
        <w:adjustRightInd w:val="0"/>
        <w:rPr>
          <w:sz w:val="22"/>
        </w:rPr>
      </w:pPr>
    </w:p>
    <w:p w14:paraId="1B5D637A" w14:textId="77777777" w:rsidR="00020D3E" w:rsidRPr="008E5A57" w:rsidRDefault="00020D3E" w:rsidP="00141372">
      <w:pPr>
        <w:pStyle w:val="BodyText"/>
        <w:ind w:left="360"/>
        <w:rPr>
          <w:i w:val="0"/>
          <w:iCs w:val="0"/>
          <w:sz w:val="22"/>
          <w:szCs w:val="22"/>
        </w:rPr>
      </w:pPr>
      <w:r w:rsidRPr="00E01DE5">
        <w:rPr>
          <w:i w:val="0"/>
          <w:iCs w:val="0"/>
          <w:sz w:val="22"/>
        </w:rPr>
        <w:t>In the sole judgment of the City, any and all proposals are subject to disqualification on the basis of a conflict of interest</w:t>
      </w:r>
      <w:r w:rsidR="00437401">
        <w:rPr>
          <w:i w:val="0"/>
          <w:iCs w:val="0"/>
          <w:sz w:val="22"/>
        </w:rPr>
        <w:t xml:space="preserve">. </w:t>
      </w:r>
      <w:r w:rsidRPr="00E01DE5">
        <w:rPr>
          <w:i w:val="0"/>
          <w:iCs w:val="0"/>
          <w:sz w:val="22"/>
        </w:rPr>
        <w:t>The City may not contract with a vendor if the vendor or an employee</w:t>
      </w:r>
      <w:r>
        <w:rPr>
          <w:i w:val="0"/>
          <w:iCs w:val="0"/>
          <w:sz w:val="22"/>
        </w:rPr>
        <w:t>, officer or director of the proposer's firm, or any immediate family member of the preceding, has served as an elected official, employee, board or commission member of the City who influenc</w:t>
      </w:r>
      <w:r w:rsidR="008E5A57">
        <w:rPr>
          <w:i w:val="0"/>
          <w:iCs w:val="0"/>
          <w:sz w:val="22"/>
        </w:rPr>
        <w:t xml:space="preserve">es the making of </w:t>
      </w:r>
      <w:r w:rsidR="008E5A57" w:rsidRPr="008E5A57">
        <w:rPr>
          <w:i w:val="0"/>
          <w:iCs w:val="0"/>
          <w:sz w:val="22"/>
          <w:szCs w:val="22"/>
        </w:rPr>
        <w:t>the contract or has a direct or indirect interest in the contract. </w:t>
      </w:r>
    </w:p>
    <w:p w14:paraId="68BE0946" w14:textId="77777777" w:rsidR="00020D3E" w:rsidRDefault="00020D3E" w:rsidP="00141372">
      <w:pPr>
        <w:pStyle w:val="BodyText"/>
        <w:ind w:left="360"/>
        <w:rPr>
          <w:i w:val="0"/>
          <w:iCs w:val="0"/>
          <w:sz w:val="22"/>
        </w:rPr>
      </w:pPr>
    </w:p>
    <w:p w14:paraId="5D76A6FB" w14:textId="77777777" w:rsidR="002E40E3" w:rsidRDefault="00020D3E" w:rsidP="00141372">
      <w:pPr>
        <w:pStyle w:val="BodyText"/>
        <w:ind w:left="360"/>
        <w:rPr>
          <w:i w:val="0"/>
          <w:iCs w:val="0"/>
          <w:sz w:val="22"/>
        </w:rPr>
      </w:pPr>
      <w:r>
        <w:rPr>
          <w:i w:val="0"/>
          <w:iCs w:val="0"/>
          <w:sz w:val="22"/>
        </w:rPr>
        <w:t>Furthermore, the City may not contract with any vendor whose income, investment, or real property interest may be affected by the contract</w:t>
      </w:r>
      <w:r w:rsidR="00437401">
        <w:rPr>
          <w:i w:val="0"/>
          <w:iCs w:val="0"/>
          <w:sz w:val="22"/>
        </w:rPr>
        <w:t xml:space="preserve">. </w:t>
      </w:r>
      <w:r>
        <w:rPr>
          <w:i w:val="0"/>
          <w:iCs w:val="0"/>
          <w:sz w:val="22"/>
        </w:rPr>
        <w:t xml:space="preserve">The City, at its sole option, may disqualify any proposal on the basis of such a conflict of interest. </w:t>
      </w:r>
    </w:p>
    <w:p w14:paraId="2BF0E23F" w14:textId="77777777" w:rsidR="00020D3E" w:rsidRDefault="00020D3E" w:rsidP="00141372">
      <w:pPr>
        <w:pStyle w:val="BodyText"/>
        <w:ind w:left="360"/>
        <w:rPr>
          <w:b/>
          <w:i w:val="0"/>
          <w:iCs w:val="0"/>
          <w:sz w:val="22"/>
        </w:rPr>
      </w:pPr>
      <w:r>
        <w:rPr>
          <w:b/>
          <w:bCs/>
          <w:i w:val="0"/>
          <w:iCs w:val="0"/>
          <w:sz w:val="22"/>
        </w:rPr>
        <w:lastRenderedPageBreak/>
        <w:t>Please</w:t>
      </w:r>
      <w:r>
        <w:rPr>
          <w:i w:val="0"/>
          <w:iCs w:val="0"/>
          <w:sz w:val="22"/>
        </w:rPr>
        <w:t xml:space="preserve"> i</w:t>
      </w:r>
      <w:r>
        <w:rPr>
          <w:b/>
          <w:i w:val="0"/>
          <w:iCs w:val="0"/>
          <w:sz w:val="22"/>
        </w:rPr>
        <w:t>dentify any person associated with the firm that has a potential conflict of interest</w:t>
      </w:r>
      <w:r w:rsidR="00437401">
        <w:rPr>
          <w:b/>
          <w:i w:val="0"/>
          <w:iCs w:val="0"/>
          <w:sz w:val="22"/>
        </w:rPr>
        <w:t>.</w:t>
      </w:r>
    </w:p>
    <w:p w14:paraId="5324566A" w14:textId="77777777" w:rsidR="00944EF8" w:rsidRDefault="00944EF8" w:rsidP="00141372">
      <w:pPr>
        <w:pStyle w:val="BodyText"/>
        <w:ind w:left="360"/>
        <w:rPr>
          <w:i w:val="0"/>
          <w:iCs w:val="0"/>
          <w:sz w:val="22"/>
        </w:rPr>
      </w:pPr>
    </w:p>
    <w:p w14:paraId="3413FDF2"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Living Wage Ordinance</w:t>
      </w:r>
      <w:r>
        <w:rPr>
          <w:sz w:val="22"/>
        </w:rPr>
        <w:t xml:space="preserve">:  </w:t>
      </w:r>
    </w:p>
    <w:p w14:paraId="7E01F3CB"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2BF2AC82" w14:textId="77777777" w:rsidR="00020D3E" w:rsidRDefault="00020D3E" w:rsidP="00141372">
      <w:pPr>
        <w:pStyle w:val="BodyText"/>
        <w:ind w:left="360"/>
        <w:rPr>
          <w:i w:val="0"/>
          <w:iCs w:val="0"/>
          <w:sz w:val="22"/>
        </w:rPr>
      </w:pPr>
      <w:r>
        <w:rPr>
          <w:i w:val="0"/>
          <w:iCs w:val="0"/>
          <w:sz w:val="22"/>
        </w:rPr>
        <w:t>Chapter 13.27 of the Berkeley Municipal Code requires that contractors offer all eligible employees with City mandated minimum compensation during the t</w:t>
      </w:r>
      <w:r w:rsidR="00081694">
        <w:rPr>
          <w:i w:val="0"/>
          <w:iCs w:val="0"/>
          <w:sz w:val="22"/>
        </w:rPr>
        <w:t>erm of any contract that may be</w:t>
      </w:r>
      <w:r w:rsidR="00DF00BC">
        <w:rPr>
          <w:i w:val="0"/>
          <w:iCs w:val="0"/>
          <w:sz w:val="22"/>
        </w:rPr>
        <w:t xml:space="preserve"> </w:t>
      </w:r>
      <w:r>
        <w:rPr>
          <w:i w:val="0"/>
          <w:iCs w:val="0"/>
          <w:sz w:val="22"/>
        </w:rPr>
        <w:t>awarded by the City</w:t>
      </w:r>
      <w:r w:rsidR="00437401">
        <w:rPr>
          <w:i w:val="0"/>
          <w:iCs w:val="0"/>
          <w:sz w:val="22"/>
        </w:rPr>
        <w:t xml:space="preserve">. </w:t>
      </w:r>
      <w:r>
        <w:rPr>
          <w:i w:val="0"/>
          <w:iCs w:val="0"/>
          <w:sz w:val="22"/>
        </w:rPr>
        <w:t xml:space="preserve">If the Contractor is not currently subject to the Living Wage Ordinance, cumulative contracts with the City within a one-year period may subject Contractor to the requirements under B.M.C. Chapter 13.27. A certification of compliance with this ordinance will be required upon execution of a contract. The </w:t>
      </w:r>
      <w:r w:rsidR="00DF00BC">
        <w:rPr>
          <w:i w:val="0"/>
          <w:iCs w:val="0"/>
          <w:sz w:val="22"/>
        </w:rPr>
        <w:t xml:space="preserve">current </w:t>
      </w:r>
      <w:r>
        <w:rPr>
          <w:i w:val="0"/>
          <w:iCs w:val="0"/>
          <w:sz w:val="22"/>
        </w:rPr>
        <w:t>Livi</w:t>
      </w:r>
      <w:r w:rsidR="002F2D97">
        <w:rPr>
          <w:i w:val="0"/>
          <w:iCs w:val="0"/>
          <w:sz w:val="22"/>
        </w:rPr>
        <w:t>ng Wage rate</w:t>
      </w:r>
      <w:r w:rsidR="00634105">
        <w:rPr>
          <w:i w:val="0"/>
          <w:iCs w:val="0"/>
          <w:sz w:val="22"/>
        </w:rPr>
        <w:t xml:space="preserve"> </w:t>
      </w:r>
      <w:r w:rsidR="00DF00BC">
        <w:rPr>
          <w:i w:val="0"/>
          <w:iCs w:val="0"/>
          <w:sz w:val="22"/>
        </w:rPr>
        <w:t xml:space="preserve">can be found here: </w:t>
      </w:r>
      <w:hyperlink r:id="rId19" w:history="1">
        <w:r w:rsidR="00EC68B5" w:rsidRPr="00EC68B5">
          <w:rPr>
            <w:i w:val="0"/>
            <w:iCs w:val="0"/>
            <w:color w:val="0000FF"/>
            <w:u w:val="single"/>
          </w:rPr>
          <w:t>Information for Vendors | City of Berkeley (berkeleyca.gov)</w:t>
        </w:r>
      </w:hyperlink>
      <w:r>
        <w:rPr>
          <w:i w:val="0"/>
          <w:iCs w:val="0"/>
          <w:sz w:val="22"/>
        </w:rPr>
        <w:t>. The Living Wage rate is adjusted automatically effective June 30</w:t>
      </w:r>
      <w:r>
        <w:rPr>
          <w:i w:val="0"/>
          <w:iCs w:val="0"/>
          <w:sz w:val="22"/>
          <w:vertAlign w:val="superscript"/>
        </w:rPr>
        <w:t>th</w:t>
      </w:r>
      <w:r>
        <w:rPr>
          <w:i w:val="0"/>
          <w:iCs w:val="0"/>
          <w:sz w:val="22"/>
        </w:rPr>
        <w:t xml:space="preserve"> of each year commensurate with the corresponding increase in the Consumer Price Index published in April of each year. If the Living Wage rate is adjusted during the term of your agreement, you must pay the new adjusted rate to all eligible employees, regardless of what the rate was when the contract was executed</w:t>
      </w:r>
      <w:r w:rsidR="00437401">
        <w:rPr>
          <w:i w:val="0"/>
          <w:iCs w:val="0"/>
          <w:sz w:val="22"/>
        </w:rPr>
        <w:t xml:space="preserve">. </w:t>
      </w:r>
    </w:p>
    <w:p w14:paraId="17D0B126" w14:textId="77777777" w:rsidR="00020D3E" w:rsidRDefault="00020D3E" w:rsidP="00141372">
      <w:pPr>
        <w:pStyle w:val="BodyText"/>
        <w:ind w:left="360"/>
        <w:rPr>
          <w:b/>
          <w:i w:val="0"/>
          <w:iCs w:val="0"/>
          <w:sz w:val="22"/>
          <w:u w:val="single"/>
        </w:rPr>
      </w:pPr>
    </w:p>
    <w:p w14:paraId="3C28C1F1"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Equal Benefits Ordinance</w:t>
      </w:r>
      <w:r>
        <w:rPr>
          <w:sz w:val="22"/>
        </w:rPr>
        <w:t xml:space="preserve">:  </w:t>
      </w:r>
    </w:p>
    <w:p w14:paraId="02A50ACE" w14:textId="77777777" w:rsidR="00020D3E" w:rsidRDefault="00020D3E" w:rsidP="00141372">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109C228F"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Chapter 13.29 of the Berkeley Municipal Code requires that contractors offer domestic partners the same access to benefits that are available to spouses</w:t>
      </w:r>
      <w:r w:rsidR="00437401">
        <w:t xml:space="preserve">. </w:t>
      </w:r>
      <w:r>
        <w:t>A certification of compliance with this ordinance will be required upon execution of a contract.</w:t>
      </w:r>
    </w:p>
    <w:p w14:paraId="50E67163"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3398BE9A"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bCs/>
          <w:sz w:val="22"/>
          <w:szCs w:val="20"/>
          <w:u w:val="single"/>
        </w:rPr>
      </w:pPr>
      <w:r>
        <w:rPr>
          <w:sz w:val="22"/>
          <w:u w:val="single"/>
        </w:rPr>
        <w:t xml:space="preserve">Statement of Economic Interest:  </w:t>
      </w:r>
    </w:p>
    <w:p w14:paraId="05D4F968" w14:textId="77777777" w:rsidR="00020D3E" w:rsidRDefault="00020D3E" w:rsidP="00141372">
      <w:pPr>
        <w:keepNext/>
        <w:widowControl w:val="0"/>
        <w:tabs>
          <w:tab w:val="left" w:pos="-720"/>
          <w:tab w:val="left" w:pos="0"/>
        </w:tabs>
        <w:suppressAutoHyphens/>
        <w:overflowPunct w:val="0"/>
        <w:autoSpaceDE w:val="0"/>
        <w:autoSpaceDN w:val="0"/>
        <w:adjustRightInd w:val="0"/>
        <w:ind w:left="360"/>
        <w:rPr>
          <w:sz w:val="22"/>
          <w:u w:val="single"/>
        </w:rPr>
      </w:pPr>
    </w:p>
    <w:p w14:paraId="5670CDFE" w14:textId="77777777" w:rsidR="00020D3E" w:rsidRDefault="00020D3E" w:rsidP="00141372">
      <w:pPr>
        <w:pStyle w:val="BodyText"/>
        <w:ind w:left="360"/>
        <w:rPr>
          <w:i w:val="0"/>
          <w:iCs w:val="0"/>
          <w:sz w:val="22"/>
        </w:rPr>
      </w:pPr>
      <w:r>
        <w:rPr>
          <w:i w:val="0"/>
          <w:iCs w:val="0"/>
          <w:sz w:val="22"/>
        </w:rPr>
        <w:t>The City’s Conflict of Interest Code designates “consultants” as a category of persons who must complete Form 700, Statement of Economic Interest, at the beginning of the contract period and again at the termination of the contract</w:t>
      </w:r>
      <w:r w:rsidR="00437401">
        <w:rPr>
          <w:i w:val="0"/>
          <w:iCs w:val="0"/>
          <w:sz w:val="22"/>
        </w:rPr>
        <w:t xml:space="preserve">. </w:t>
      </w:r>
      <w:r>
        <w:rPr>
          <w:i w:val="0"/>
          <w:iCs w:val="0"/>
          <w:sz w:val="22"/>
        </w:rPr>
        <w:t>The selected contractor will be required to complete the Form 700 before work may begin.</w:t>
      </w:r>
    </w:p>
    <w:p w14:paraId="2F499ACB" w14:textId="77777777" w:rsidR="00DD236D" w:rsidRDefault="00DD236D" w:rsidP="00141372">
      <w:pPr>
        <w:pStyle w:val="BodyText"/>
        <w:ind w:left="360"/>
        <w:rPr>
          <w:i w:val="0"/>
          <w:iCs w:val="0"/>
          <w:sz w:val="22"/>
        </w:rPr>
      </w:pPr>
    </w:p>
    <w:p w14:paraId="409B607E" w14:textId="77777777" w:rsidR="00102C7C" w:rsidRDefault="00102C7C"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23D185BC" w14:textId="77777777" w:rsidR="00020D3E" w:rsidRDefault="00020D3E" w:rsidP="00293F8B">
      <w:pPr>
        <w:tabs>
          <w:tab w:val="left" w:pos="-720"/>
        </w:tabs>
        <w:suppressAutoHyphens/>
        <w:spacing w:after="120" w:line="240" w:lineRule="atLeast"/>
        <w:rPr>
          <w:b/>
          <w:spacing w:val="-3"/>
          <w:sz w:val="22"/>
        </w:rPr>
      </w:pPr>
      <w:r>
        <w:rPr>
          <w:b/>
          <w:spacing w:val="-3"/>
          <w:sz w:val="22"/>
        </w:rPr>
        <w:t>VII.</w:t>
      </w:r>
      <w:r>
        <w:rPr>
          <w:b/>
          <w:spacing w:val="-3"/>
          <w:sz w:val="22"/>
        </w:rPr>
        <w:tab/>
      </w:r>
      <w:r>
        <w:rPr>
          <w:b/>
          <w:spacing w:val="-3"/>
          <w:sz w:val="22"/>
          <w:u w:val="single"/>
        </w:rPr>
        <w:t>OTHER REQUIREMENTS</w:t>
      </w:r>
    </w:p>
    <w:p w14:paraId="38044D79" w14:textId="77777777" w:rsidR="00020D3E" w:rsidRDefault="00020D3E" w:rsidP="00141372">
      <w:pPr>
        <w:tabs>
          <w:tab w:val="left" w:pos="-720"/>
        </w:tabs>
        <w:suppressAutoHyphens/>
        <w:spacing w:line="240" w:lineRule="atLeast"/>
        <w:ind w:left="360"/>
        <w:rPr>
          <w:spacing w:val="-3"/>
          <w:sz w:val="22"/>
          <w:u w:val="single"/>
        </w:rPr>
      </w:pPr>
      <w:r>
        <w:rPr>
          <w:b/>
          <w:spacing w:val="-3"/>
          <w:sz w:val="22"/>
        </w:rPr>
        <w:t>A</w:t>
      </w:r>
      <w:r>
        <w:rPr>
          <w:spacing w:val="-3"/>
          <w:sz w:val="22"/>
        </w:rPr>
        <w:t>.</w:t>
      </w:r>
      <w:r>
        <w:rPr>
          <w:spacing w:val="-3"/>
          <w:sz w:val="22"/>
        </w:rPr>
        <w:tab/>
      </w:r>
      <w:r>
        <w:rPr>
          <w:spacing w:val="-3"/>
          <w:sz w:val="22"/>
          <w:u w:val="single"/>
        </w:rPr>
        <w:t xml:space="preserve">Insurance </w:t>
      </w:r>
    </w:p>
    <w:p w14:paraId="181CDC13" w14:textId="77777777" w:rsidR="00020D3E" w:rsidRDefault="00020D3E" w:rsidP="00141372">
      <w:pPr>
        <w:tabs>
          <w:tab w:val="left" w:pos="-720"/>
        </w:tabs>
        <w:suppressAutoHyphens/>
        <w:spacing w:line="240" w:lineRule="atLeast"/>
        <w:ind w:left="360"/>
        <w:rPr>
          <w:spacing w:val="-3"/>
          <w:sz w:val="22"/>
        </w:rPr>
      </w:pPr>
    </w:p>
    <w:p w14:paraId="26337276" w14:textId="77777777" w:rsidR="00020D3E" w:rsidRPr="006149A7" w:rsidRDefault="00020D3E" w:rsidP="006149A7">
      <w:pPr>
        <w:pStyle w:val="BodyText"/>
        <w:ind w:left="360"/>
        <w:rPr>
          <w:i w:val="0"/>
          <w:sz w:val="22"/>
        </w:rPr>
      </w:pPr>
      <w:r>
        <w:rPr>
          <w:i w:val="0"/>
          <w:sz w:val="22"/>
        </w:rPr>
        <w:t>The selected contractor will be required to maintain general liability insurance in the minimum amount of $</w:t>
      </w:r>
      <w:r w:rsidR="00224B1F">
        <w:rPr>
          <w:i w:val="0"/>
          <w:sz w:val="22"/>
        </w:rPr>
        <w:t>2</w:t>
      </w:r>
      <w:r>
        <w:rPr>
          <w:i w:val="0"/>
          <w:sz w:val="22"/>
        </w:rPr>
        <w:t>,000,000, automobile liability insurance in the minimum amount of $</w:t>
      </w:r>
      <w:r w:rsidR="00224B1F">
        <w:rPr>
          <w:i w:val="0"/>
          <w:sz w:val="22"/>
        </w:rPr>
        <w:t>1,0</w:t>
      </w:r>
      <w:r>
        <w:rPr>
          <w:i w:val="0"/>
          <w:sz w:val="22"/>
        </w:rPr>
        <w:t>00,000 and a professional liability insurance policy in the amount of $</w:t>
      </w:r>
      <w:r w:rsidR="00224B1F">
        <w:rPr>
          <w:i w:val="0"/>
          <w:sz w:val="22"/>
        </w:rPr>
        <w:t>2</w:t>
      </w:r>
      <w:r>
        <w:rPr>
          <w:i w:val="0"/>
          <w:sz w:val="22"/>
        </w:rPr>
        <w:t>,000,000 to cover any claims arising out of the performance of the contract</w:t>
      </w:r>
      <w:r w:rsidR="00437401">
        <w:rPr>
          <w:i w:val="0"/>
          <w:sz w:val="22"/>
        </w:rPr>
        <w:t xml:space="preserve">. </w:t>
      </w:r>
      <w:r>
        <w:rPr>
          <w:i w:val="0"/>
          <w:sz w:val="22"/>
        </w:rPr>
        <w:t>The general liability and automobile insurance must name the City, its officers, agents, volunteers and employees as additional insured</w:t>
      </w:r>
      <w:r w:rsidR="00437401">
        <w:rPr>
          <w:i w:val="0"/>
          <w:sz w:val="22"/>
        </w:rPr>
        <w:t xml:space="preserve">. </w:t>
      </w:r>
    </w:p>
    <w:p w14:paraId="1EBADD21" w14:textId="77777777" w:rsidR="00944EF8" w:rsidRDefault="00944EF8" w:rsidP="00141372">
      <w:pPr>
        <w:pStyle w:val="BodyText"/>
        <w:ind w:left="360"/>
        <w:rPr>
          <w:bCs/>
          <w:i w:val="0"/>
          <w:sz w:val="22"/>
        </w:rPr>
      </w:pPr>
    </w:p>
    <w:p w14:paraId="01C200AD" w14:textId="77777777" w:rsidR="007D14B3" w:rsidRDefault="007D14B3" w:rsidP="00141372">
      <w:pPr>
        <w:pStyle w:val="BodyText"/>
        <w:ind w:left="360"/>
        <w:rPr>
          <w:i w:val="0"/>
          <w:sz w:val="22"/>
        </w:rPr>
      </w:pPr>
      <w:r>
        <w:rPr>
          <w:b/>
          <w:i w:val="0"/>
          <w:sz w:val="22"/>
        </w:rPr>
        <w:t>B.</w:t>
      </w:r>
      <w:r>
        <w:rPr>
          <w:i w:val="0"/>
          <w:sz w:val="22"/>
        </w:rPr>
        <w:tab/>
      </w:r>
      <w:r>
        <w:rPr>
          <w:i w:val="0"/>
          <w:sz w:val="22"/>
          <w:u w:val="single"/>
        </w:rPr>
        <w:t>Worker’s Compensation Insurance</w:t>
      </w:r>
      <w:r>
        <w:rPr>
          <w:i w:val="0"/>
          <w:sz w:val="22"/>
        </w:rPr>
        <w:t>:</w:t>
      </w:r>
    </w:p>
    <w:p w14:paraId="0AA09D7B" w14:textId="77777777" w:rsidR="007D14B3" w:rsidRDefault="007D14B3" w:rsidP="00141372">
      <w:pPr>
        <w:pStyle w:val="BodyText"/>
        <w:ind w:left="360"/>
        <w:rPr>
          <w:i w:val="0"/>
          <w:sz w:val="22"/>
        </w:rPr>
      </w:pPr>
    </w:p>
    <w:p w14:paraId="4EC626BE" w14:textId="77777777" w:rsidR="007D14B3" w:rsidRDefault="007D14B3" w:rsidP="00141372">
      <w:pPr>
        <w:pStyle w:val="BodyText"/>
        <w:ind w:left="360"/>
        <w:rPr>
          <w:i w:val="0"/>
          <w:sz w:val="22"/>
        </w:rPr>
      </w:pPr>
      <w:r>
        <w:rPr>
          <w:i w:val="0"/>
          <w:sz w:val="22"/>
          <w:szCs w:val="22"/>
        </w:rPr>
        <w:t>A selected contractor who employs any person shall maintain workers' compensation insurance in accordance with state requirements. Sole proprietors with no employees are not required to carry Worker’s Compensation Insurance</w:t>
      </w:r>
      <w:r>
        <w:rPr>
          <w:i w:val="0"/>
          <w:sz w:val="22"/>
        </w:rPr>
        <w:t>.</w:t>
      </w:r>
    </w:p>
    <w:p w14:paraId="22C91431" w14:textId="77777777" w:rsidR="00944EF8" w:rsidRDefault="00944EF8" w:rsidP="00141372">
      <w:pPr>
        <w:pStyle w:val="BodyText"/>
        <w:ind w:left="360"/>
        <w:rPr>
          <w:i w:val="0"/>
          <w:sz w:val="22"/>
        </w:rPr>
      </w:pPr>
    </w:p>
    <w:p w14:paraId="171869CE" w14:textId="77777777" w:rsidR="00020D3E" w:rsidRDefault="00020D3E" w:rsidP="00141372">
      <w:pPr>
        <w:pStyle w:val="BodyText"/>
        <w:ind w:left="360"/>
        <w:rPr>
          <w:spacing w:val="-3"/>
          <w:sz w:val="22"/>
        </w:rPr>
      </w:pPr>
      <w:r w:rsidRPr="00721E07">
        <w:rPr>
          <w:b/>
          <w:i w:val="0"/>
          <w:spacing w:val="-3"/>
          <w:sz w:val="22"/>
        </w:rPr>
        <w:t>C</w:t>
      </w:r>
      <w:r w:rsidR="00437401">
        <w:rPr>
          <w:spacing w:val="-3"/>
          <w:sz w:val="22"/>
        </w:rPr>
        <w:t xml:space="preserve">. </w:t>
      </w:r>
      <w:r w:rsidRPr="006F4056">
        <w:rPr>
          <w:i w:val="0"/>
          <w:spacing w:val="-3"/>
          <w:sz w:val="22"/>
          <w:u w:val="single"/>
        </w:rPr>
        <w:t>Business License</w:t>
      </w:r>
    </w:p>
    <w:p w14:paraId="1E9FBAB0" w14:textId="77777777" w:rsidR="00020D3E" w:rsidRDefault="00020D3E" w:rsidP="00141372">
      <w:pPr>
        <w:tabs>
          <w:tab w:val="left" w:pos="360"/>
          <w:tab w:val="left" w:pos="720"/>
          <w:tab w:val="left" w:pos="1080"/>
        </w:tabs>
        <w:ind w:left="360" w:right="720"/>
        <w:rPr>
          <w:spacing w:val="-3"/>
          <w:sz w:val="22"/>
        </w:rPr>
      </w:pPr>
    </w:p>
    <w:p w14:paraId="70C9A3E9" w14:textId="77777777" w:rsidR="005D0B8A" w:rsidRDefault="005D0B8A" w:rsidP="00141372">
      <w:pPr>
        <w:pStyle w:val="BlockText"/>
        <w:ind w:left="360" w:right="-36" w:firstLine="0"/>
        <w:rPr>
          <w:b w:val="0"/>
          <w:sz w:val="22"/>
        </w:rPr>
      </w:pPr>
      <w:r>
        <w:rPr>
          <w:b w:val="0"/>
          <w:sz w:val="22"/>
        </w:rPr>
        <w:t>Virtually every contractor that does business with the City must obtain a City business license as mandated by B.M.C. Ch. 9.04</w:t>
      </w:r>
      <w:r w:rsidR="00437401">
        <w:rPr>
          <w:b w:val="0"/>
          <w:sz w:val="22"/>
        </w:rPr>
        <w:t xml:space="preserve">. </w:t>
      </w:r>
      <w:r>
        <w:rPr>
          <w:b w:val="0"/>
          <w:sz w:val="22"/>
        </w:rPr>
        <w:t>The business license requirement applies whether or not the contractor has an office within the City limits</w:t>
      </w:r>
      <w:r w:rsidR="00437401">
        <w:rPr>
          <w:b w:val="0"/>
          <w:sz w:val="22"/>
        </w:rPr>
        <w:t xml:space="preserve">. </w:t>
      </w:r>
      <w:r>
        <w:rPr>
          <w:b w:val="0"/>
          <w:sz w:val="22"/>
        </w:rPr>
        <w:t>However, a "casual" or "isolated" business transaction (B.M.C. section 9.04.010) does not subject the contractor to the license tax</w:t>
      </w:r>
      <w:r w:rsidR="00437401">
        <w:rPr>
          <w:b w:val="0"/>
          <w:sz w:val="22"/>
        </w:rPr>
        <w:t xml:space="preserve">. </w:t>
      </w:r>
      <w:r>
        <w:rPr>
          <w:b w:val="0"/>
          <w:sz w:val="22"/>
        </w:rPr>
        <w:t>Warehousing businesses and charitable organizations are the only entities specifically exempted in the code from the license requirement (see B.M.C. sections, 9.04.295 and 9.04.300)</w:t>
      </w:r>
      <w:r w:rsidR="00437401">
        <w:rPr>
          <w:b w:val="0"/>
          <w:sz w:val="22"/>
        </w:rPr>
        <w:t xml:space="preserve">. </w:t>
      </w:r>
      <w:r>
        <w:rPr>
          <w:b w:val="0"/>
          <w:sz w:val="22"/>
        </w:rPr>
        <w:t>Non-profit organizations are granted partial exemptions (see B.M.C. section 9.04.305)</w:t>
      </w:r>
      <w:r w:rsidR="00437401">
        <w:rPr>
          <w:b w:val="0"/>
          <w:sz w:val="22"/>
        </w:rPr>
        <w:t xml:space="preserve">. </w:t>
      </w:r>
      <w:r>
        <w:rPr>
          <w:b w:val="0"/>
          <w:sz w:val="22"/>
        </w:rPr>
        <w:t xml:space="preserve"> Persons who, by reason of physical infirmity, unavoidable misfortune, or unavoidable poverty, may be granted an exemption of one annual free license at the discretion of the Director of Finance. (</w:t>
      </w:r>
      <w:r w:rsidR="003A54B1">
        <w:rPr>
          <w:b w:val="0"/>
          <w:sz w:val="22"/>
        </w:rPr>
        <w:t>S</w:t>
      </w:r>
      <w:r>
        <w:rPr>
          <w:b w:val="0"/>
          <w:sz w:val="22"/>
        </w:rPr>
        <w:t>ee B.M.C. sections 9.04.290).</w:t>
      </w:r>
    </w:p>
    <w:p w14:paraId="02A227C5" w14:textId="77777777" w:rsidR="005D0B8A" w:rsidRDefault="005D0B8A" w:rsidP="00141372">
      <w:pPr>
        <w:tabs>
          <w:tab w:val="left" w:pos="720"/>
          <w:tab w:val="left" w:pos="1080"/>
        </w:tabs>
        <w:ind w:left="360" w:right="144"/>
        <w:rPr>
          <w:sz w:val="22"/>
        </w:rPr>
      </w:pPr>
    </w:p>
    <w:p w14:paraId="21DC6970" w14:textId="77777777" w:rsidR="005D0B8A" w:rsidRDefault="005D0B8A" w:rsidP="00141372">
      <w:pPr>
        <w:tabs>
          <w:tab w:val="left" w:pos="720"/>
          <w:tab w:val="left" w:pos="1080"/>
        </w:tabs>
        <w:ind w:left="360" w:right="144"/>
        <w:rPr>
          <w:sz w:val="22"/>
        </w:rPr>
      </w:pPr>
      <w:r>
        <w:rPr>
          <w:sz w:val="22"/>
        </w:rPr>
        <w:t>Vendor must apply for a City business license and show proof of application to Purchasing Manager within seven days of being selected as intended contractor.</w:t>
      </w:r>
    </w:p>
    <w:p w14:paraId="1FC5C25C" w14:textId="77777777" w:rsidR="005D0B8A" w:rsidRDefault="005D0B8A" w:rsidP="00141372">
      <w:pPr>
        <w:tabs>
          <w:tab w:val="left" w:pos="720"/>
          <w:tab w:val="left" w:pos="1080"/>
        </w:tabs>
        <w:ind w:left="360"/>
        <w:rPr>
          <w:sz w:val="22"/>
        </w:rPr>
      </w:pPr>
    </w:p>
    <w:p w14:paraId="00BE17A5" w14:textId="77777777" w:rsidR="005D0B8A" w:rsidRDefault="005D0B8A" w:rsidP="00141372">
      <w:pPr>
        <w:pStyle w:val="BodyTextIndent"/>
        <w:widowControl/>
        <w:tabs>
          <w:tab w:val="clear" w:pos="0"/>
        </w:tabs>
        <w:overflowPunct/>
        <w:autoSpaceDE/>
        <w:adjustRightInd/>
        <w:spacing w:line="240" w:lineRule="atLeast"/>
        <w:jc w:val="left"/>
        <w:rPr>
          <w:b/>
          <w:i/>
        </w:rPr>
      </w:pPr>
      <w:r>
        <w:t>The Customer Service Division of the Finance Department located at 1947 Center Street, Berkeley, CA 94704, issues business licenses</w:t>
      </w:r>
      <w:r w:rsidR="00437401">
        <w:t xml:space="preserve">. </w:t>
      </w:r>
      <w:r>
        <w:t>Contractors should contact this division for questions and/or information on obtaining a City business license, in person, or by calling 510-981-7200</w:t>
      </w:r>
      <w:r>
        <w:rPr>
          <w:b/>
          <w:i/>
        </w:rPr>
        <w:t>.</w:t>
      </w:r>
    </w:p>
    <w:p w14:paraId="179DCEB7" w14:textId="77777777" w:rsidR="00020D3E" w:rsidRDefault="00020D3E" w:rsidP="00141372">
      <w:pPr>
        <w:tabs>
          <w:tab w:val="left" w:pos="-720"/>
        </w:tabs>
        <w:suppressAutoHyphens/>
        <w:spacing w:line="240" w:lineRule="atLeast"/>
        <w:ind w:left="360"/>
        <w:rPr>
          <w:spacing w:val="-3"/>
          <w:sz w:val="22"/>
        </w:rPr>
      </w:pPr>
    </w:p>
    <w:p w14:paraId="1C0FF7AF"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r>
        <w:rPr>
          <w:b/>
          <w:spacing w:val="-3"/>
          <w:sz w:val="22"/>
        </w:rPr>
        <w:t>D</w:t>
      </w:r>
      <w:r w:rsidR="00437401">
        <w:rPr>
          <w:spacing w:val="-3"/>
          <w:sz w:val="22"/>
        </w:rPr>
        <w:t xml:space="preserve">. </w:t>
      </w:r>
      <w:r>
        <w:rPr>
          <w:spacing w:val="-3"/>
          <w:sz w:val="22"/>
          <w:u w:val="single"/>
        </w:rPr>
        <w:t>Recycled Paper</w:t>
      </w:r>
    </w:p>
    <w:p w14:paraId="2B9DB234"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p>
    <w:p w14:paraId="5BCA4ADF" w14:textId="27313FE9" w:rsidR="00020D3E" w:rsidRDefault="00430FE4" w:rsidP="00141372">
      <w:pPr>
        <w:tabs>
          <w:tab w:val="left" w:pos="-720"/>
        </w:tabs>
        <w:suppressAutoHyphens/>
        <w:spacing w:line="240" w:lineRule="atLeast"/>
        <w:ind w:left="360"/>
        <w:rPr>
          <w:spacing w:val="-3"/>
          <w:sz w:val="22"/>
        </w:rPr>
      </w:pPr>
      <w:r>
        <w:rPr>
          <w:b/>
          <w:bCs/>
          <w:spacing w:val="-3"/>
          <w:sz w:val="22"/>
        </w:rPr>
        <w:t xml:space="preserve">Any printed </w:t>
      </w:r>
      <w:r w:rsidR="00020D3E">
        <w:rPr>
          <w:b/>
          <w:bCs/>
          <w:spacing w:val="-3"/>
          <w:sz w:val="22"/>
        </w:rPr>
        <w:t xml:space="preserve">reports </w:t>
      </w:r>
      <w:r w:rsidR="00AF7BE8">
        <w:rPr>
          <w:b/>
          <w:bCs/>
          <w:spacing w:val="-3"/>
          <w:sz w:val="22"/>
        </w:rPr>
        <w:t>for</w:t>
      </w:r>
      <w:r w:rsidR="00020D3E">
        <w:rPr>
          <w:b/>
          <w:bCs/>
          <w:spacing w:val="-3"/>
          <w:sz w:val="22"/>
        </w:rPr>
        <w:t xml:space="preserve"> the City </w:t>
      </w:r>
      <w:r w:rsidR="00B47A54" w:rsidRPr="00B47A54">
        <w:rPr>
          <w:b/>
          <w:spacing w:val="-3"/>
          <w:sz w:val="22"/>
        </w:rPr>
        <w:t>required during the performance of the work</w:t>
      </w:r>
      <w:r w:rsidR="00B47A54">
        <w:rPr>
          <w:spacing w:val="-3"/>
          <w:sz w:val="22"/>
        </w:rPr>
        <w:t xml:space="preserve"> </w:t>
      </w:r>
      <w:r w:rsidR="00020D3E">
        <w:rPr>
          <w:b/>
          <w:bCs/>
          <w:spacing w:val="-3"/>
          <w:sz w:val="22"/>
        </w:rPr>
        <w:t xml:space="preserve">shall be on </w:t>
      </w:r>
      <w:r w:rsidR="006F60AA">
        <w:rPr>
          <w:b/>
          <w:bCs/>
          <w:spacing w:val="-3"/>
          <w:sz w:val="22"/>
        </w:rPr>
        <w:t xml:space="preserve">100% </w:t>
      </w:r>
      <w:r w:rsidR="00020D3E">
        <w:rPr>
          <w:b/>
          <w:bCs/>
          <w:spacing w:val="-3"/>
          <w:sz w:val="22"/>
        </w:rPr>
        <w:t xml:space="preserve">recycled </w:t>
      </w:r>
      <w:r w:rsidR="00282B6C">
        <w:rPr>
          <w:b/>
          <w:bCs/>
          <w:spacing w:val="-3"/>
          <w:sz w:val="22"/>
        </w:rPr>
        <w:t>paper and</w:t>
      </w:r>
      <w:r w:rsidR="00B47A54">
        <w:rPr>
          <w:bCs/>
          <w:spacing w:val="-3"/>
          <w:sz w:val="22"/>
        </w:rPr>
        <w:t xml:space="preserve"> shall be </w:t>
      </w:r>
      <w:r w:rsidR="00020D3E">
        <w:rPr>
          <w:b/>
          <w:i/>
          <w:spacing w:val="-3"/>
          <w:sz w:val="22"/>
        </w:rPr>
        <w:t xml:space="preserve">printed on both sides of the page </w:t>
      </w:r>
      <w:r w:rsidR="00020D3E">
        <w:rPr>
          <w:spacing w:val="-3"/>
          <w:sz w:val="22"/>
        </w:rPr>
        <w:t xml:space="preserve">whenever practical. </w:t>
      </w:r>
    </w:p>
    <w:p w14:paraId="7AA72443" w14:textId="77777777" w:rsidR="00224B1F" w:rsidRDefault="00224B1F" w:rsidP="00141372">
      <w:pPr>
        <w:tabs>
          <w:tab w:val="left" w:pos="-720"/>
        </w:tabs>
        <w:suppressAutoHyphens/>
        <w:spacing w:line="240" w:lineRule="atLeast"/>
        <w:ind w:left="360"/>
        <w:rPr>
          <w:spacing w:val="-3"/>
          <w:sz w:val="22"/>
        </w:rPr>
      </w:pPr>
    </w:p>
    <w:p w14:paraId="79271F5D" w14:textId="77777777" w:rsidR="00224B1F" w:rsidRDefault="00224B1F" w:rsidP="00141372">
      <w:pPr>
        <w:keepNext/>
        <w:widowControl w:val="0"/>
        <w:tabs>
          <w:tab w:val="left" w:pos="-720"/>
          <w:tab w:val="left" w:pos="0"/>
          <w:tab w:val="left" w:pos="360"/>
        </w:tabs>
        <w:suppressAutoHyphens/>
        <w:overflowPunct w:val="0"/>
        <w:autoSpaceDE w:val="0"/>
        <w:autoSpaceDN w:val="0"/>
        <w:adjustRightInd w:val="0"/>
        <w:rPr>
          <w:b/>
          <w:bCs/>
          <w:sz w:val="22"/>
          <w:szCs w:val="20"/>
          <w:u w:val="single"/>
        </w:rPr>
      </w:pPr>
      <w:r>
        <w:rPr>
          <w:b/>
          <w:spacing w:val="-3"/>
          <w:sz w:val="22"/>
        </w:rPr>
        <w:tab/>
        <w:t>E</w:t>
      </w:r>
      <w:r w:rsidR="00437401">
        <w:rPr>
          <w:spacing w:val="-3"/>
          <w:sz w:val="22"/>
        </w:rPr>
        <w:t xml:space="preserve">. </w:t>
      </w:r>
      <w:r>
        <w:rPr>
          <w:sz w:val="22"/>
          <w:u w:val="single"/>
        </w:rPr>
        <w:t xml:space="preserve">State Prevailing Wage:  </w:t>
      </w:r>
    </w:p>
    <w:p w14:paraId="6CEB2AE5" w14:textId="77777777" w:rsidR="00224B1F" w:rsidRDefault="00224B1F" w:rsidP="00141372">
      <w:pPr>
        <w:pStyle w:val="BodyText"/>
        <w:ind w:left="360"/>
        <w:rPr>
          <w:i w:val="0"/>
          <w:iCs w:val="0"/>
          <w:sz w:val="22"/>
        </w:rPr>
      </w:pPr>
    </w:p>
    <w:p w14:paraId="14D973A1" w14:textId="77777777" w:rsidR="00224B1F" w:rsidRPr="00102C7C" w:rsidRDefault="00224B1F" w:rsidP="00141372">
      <w:pPr>
        <w:pStyle w:val="BodyText"/>
        <w:ind w:left="360"/>
        <w:rPr>
          <w:i w:val="0"/>
          <w:iCs w:val="0"/>
          <w:sz w:val="22"/>
        </w:rPr>
      </w:pPr>
      <w:r w:rsidRPr="00102C7C">
        <w:rPr>
          <w:i w:val="0"/>
          <w:iCs w:val="0"/>
          <w:sz w:val="22"/>
        </w:rPr>
        <w:t>Certain labor categories under this project may be subject to prevailing wages as identified in the State of California Labor Code commencing in Section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00437401">
        <w:rPr>
          <w:i w:val="0"/>
          <w:iCs w:val="0"/>
          <w:sz w:val="22"/>
        </w:rPr>
        <w:t xml:space="preserve">. </w:t>
      </w:r>
    </w:p>
    <w:p w14:paraId="75359245" w14:textId="77777777" w:rsidR="00224B1F" w:rsidRPr="00102C7C" w:rsidRDefault="00224B1F" w:rsidP="00141372">
      <w:pPr>
        <w:pStyle w:val="BodyText"/>
        <w:ind w:left="360"/>
        <w:rPr>
          <w:i w:val="0"/>
          <w:iCs w:val="0"/>
          <w:sz w:val="22"/>
        </w:rPr>
      </w:pPr>
    </w:p>
    <w:p w14:paraId="23395668" w14:textId="77777777" w:rsidR="00224B1F" w:rsidRPr="00102C7C" w:rsidRDefault="00224B1F" w:rsidP="00141372">
      <w:pPr>
        <w:pStyle w:val="BodyText"/>
        <w:ind w:left="360"/>
        <w:rPr>
          <w:i w:val="0"/>
          <w:iCs w:val="0"/>
          <w:sz w:val="22"/>
        </w:rPr>
      </w:pPr>
      <w:r w:rsidRPr="00102C7C">
        <w:rPr>
          <w:i w:val="0"/>
          <w:iCs w:val="0"/>
          <w:sz w:val="22"/>
        </w:rPr>
        <w:t xml:space="preserve">Wage information is available through the California Division of Industrial Relations web site at: </w:t>
      </w:r>
    </w:p>
    <w:p w14:paraId="69B498A3" w14:textId="77777777" w:rsidR="00224B1F" w:rsidRDefault="00224B1F" w:rsidP="00141372">
      <w:pPr>
        <w:pStyle w:val="BodyText"/>
        <w:ind w:left="360"/>
        <w:rPr>
          <w:i w:val="0"/>
          <w:iCs w:val="0"/>
          <w:sz w:val="22"/>
        </w:rPr>
      </w:pPr>
      <w:hyperlink r:id="rId20" w:history="1">
        <w:r w:rsidRPr="00102C7C">
          <w:rPr>
            <w:rStyle w:val="Hyperlink"/>
            <w:i w:val="0"/>
            <w:iCs w:val="0"/>
            <w:sz w:val="22"/>
          </w:rPr>
          <w:t>http://www.dir.ca.gov/OPRL/statistics_and_databases.html</w:t>
        </w:r>
      </w:hyperlink>
    </w:p>
    <w:p w14:paraId="5050A2A5" w14:textId="77777777" w:rsidR="003A54B1" w:rsidRDefault="003A54B1" w:rsidP="00141372">
      <w:pPr>
        <w:pStyle w:val="Heading9"/>
        <w:rPr>
          <w:sz w:val="22"/>
          <w:u w:val="none"/>
        </w:rPr>
      </w:pPr>
    </w:p>
    <w:p w14:paraId="407C7054" w14:textId="77777777" w:rsidR="0028374D" w:rsidRPr="0075654C" w:rsidRDefault="0028374D" w:rsidP="00141372">
      <w:pPr>
        <w:ind w:left="360"/>
        <w:rPr>
          <w:sz w:val="22"/>
          <w:szCs w:val="22"/>
        </w:rPr>
      </w:pPr>
      <w:r w:rsidRPr="0075654C">
        <w:rPr>
          <w:sz w:val="22"/>
          <w:szCs w:val="22"/>
        </w:rPr>
        <w:t xml:space="preserve">F. Local </w:t>
      </w:r>
      <w:r w:rsidR="00E43F2A" w:rsidRPr="0075654C">
        <w:rPr>
          <w:sz w:val="22"/>
          <w:szCs w:val="22"/>
        </w:rPr>
        <w:t>Vendor</w:t>
      </w:r>
      <w:r w:rsidRPr="0075654C">
        <w:rPr>
          <w:sz w:val="22"/>
          <w:szCs w:val="22"/>
        </w:rPr>
        <w:t xml:space="preserve"> Preference</w:t>
      </w:r>
    </w:p>
    <w:p w14:paraId="00EE1EEF" w14:textId="77777777" w:rsidR="0028374D" w:rsidRPr="0075654C" w:rsidRDefault="0028374D" w:rsidP="00141372">
      <w:pPr>
        <w:ind w:left="360"/>
        <w:rPr>
          <w:sz w:val="22"/>
          <w:szCs w:val="22"/>
        </w:rPr>
      </w:pPr>
    </w:p>
    <w:p w14:paraId="4A257730" w14:textId="77777777" w:rsidR="0028374D" w:rsidRPr="0075654C" w:rsidRDefault="008D70D3" w:rsidP="00141372">
      <w:pPr>
        <w:pStyle w:val="BodyText"/>
        <w:tabs>
          <w:tab w:val="left" w:pos="360"/>
          <w:tab w:val="left" w:pos="720"/>
          <w:tab w:val="left" w:pos="1080"/>
        </w:tabs>
        <w:ind w:left="360"/>
        <w:rPr>
          <w:sz w:val="22"/>
          <w:szCs w:val="22"/>
        </w:rPr>
      </w:pPr>
      <w:r w:rsidRPr="0075654C">
        <w:rPr>
          <w:b/>
          <w:bCs/>
          <w:sz w:val="22"/>
          <w:szCs w:val="22"/>
        </w:rPr>
        <w:t xml:space="preserve">City of Berkeley applies a local </w:t>
      </w:r>
      <w:r w:rsidR="00E43F2A" w:rsidRPr="0075654C">
        <w:rPr>
          <w:b/>
          <w:bCs/>
          <w:sz w:val="22"/>
          <w:szCs w:val="22"/>
        </w:rPr>
        <w:t>vendor</w:t>
      </w:r>
      <w:r w:rsidRPr="0075654C">
        <w:rPr>
          <w:b/>
          <w:bCs/>
          <w:sz w:val="22"/>
          <w:szCs w:val="22"/>
        </w:rPr>
        <w:t xml:space="preserve"> preference for comparing </w:t>
      </w:r>
      <w:r w:rsidRPr="0075654C">
        <w:rPr>
          <w:b/>
          <w:sz w:val="22"/>
          <w:szCs w:val="22"/>
        </w:rPr>
        <w:t>pricing submittals in RFP responses</w:t>
      </w:r>
      <w:r w:rsidRPr="0075654C">
        <w:rPr>
          <w:b/>
          <w:bCs/>
          <w:sz w:val="22"/>
          <w:szCs w:val="22"/>
        </w:rPr>
        <w:t xml:space="preserve"> (City Council Resolution No. 69,890-N.S.)</w:t>
      </w:r>
    </w:p>
    <w:p w14:paraId="1A5A4767" w14:textId="77777777" w:rsidR="0028374D" w:rsidRPr="00270012" w:rsidRDefault="0028374D" w:rsidP="00141372">
      <w:pPr>
        <w:ind w:left="360"/>
        <w:rPr>
          <w:sz w:val="22"/>
        </w:rPr>
      </w:pPr>
    </w:p>
    <w:p w14:paraId="14720CFE" w14:textId="77777777" w:rsidR="0028374D" w:rsidRPr="008D70D3" w:rsidRDefault="0028374D" w:rsidP="00141372">
      <w:pPr>
        <w:pStyle w:val="Default"/>
        <w:tabs>
          <w:tab w:val="left" w:pos="360"/>
        </w:tabs>
        <w:ind w:left="360"/>
        <w:rPr>
          <w:rFonts w:ascii="Times New Roman" w:hAnsi="Times New Roman" w:cs="Times New Roman"/>
          <w:sz w:val="22"/>
          <w:szCs w:val="22"/>
        </w:rPr>
      </w:pPr>
      <w:r w:rsidRPr="008D70D3">
        <w:rPr>
          <w:rFonts w:ascii="Times New Roman" w:hAnsi="Times New Roman" w:cs="Times New Roman"/>
          <w:sz w:val="22"/>
          <w:szCs w:val="22"/>
        </w:rPr>
        <w:t xml:space="preserve">A </w:t>
      </w:r>
      <w:r w:rsidRPr="008D70D3">
        <w:rPr>
          <w:rFonts w:ascii="Times New Roman" w:hAnsi="Times New Roman" w:cs="Times New Roman"/>
          <w:b/>
          <w:sz w:val="22"/>
          <w:szCs w:val="22"/>
        </w:rPr>
        <w:t>local business</w:t>
      </w:r>
      <w:r w:rsidRPr="008D70D3">
        <w:rPr>
          <w:rFonts w:ascii="Times New Roman" w:hAnsi="Times New Roman" w:cs="Times New Roman"/>
          <w:sz w:val="22"/>
          <w:szCs w:val="22"/>
        </w:rPr>
        <w:t xml:space="preserve"> is defined as </w:t>
      </w:r>
      <w:r w:rsidRPr="008D70D3">
        <w:rPr>
          <w:rFonts w:ascii="Times New Roman" w:hAnsi="Times New Roman" w:cs="Times New Roman"/>
          <w:sz w:val="22"/>
          <w:szCs w:val="22"/>
          <w:rtl/>
          <w:lang w:val="ar-SA"/>
        </w:rPr>
        <w:t>“</w:t>
      </w:r>
      <w:r w:rsidRPr="008D70D3">
        <w:rPr>
          <w:rFonts w:ascii="Times New Roman" w:hAnsi="Times New Roman" w:cs="Times New Roman"/>
          <w:sz w:val="22"/>
          <w:szCs w:val="22"/>
        </w:rPr>
        <w:t xml:space="preserve">a business firm with fixed offices or distribution points located within the City of Berkeley boundaries and listed in the Permits and License Tax paid file, with a Berkeley business street address.” </w:t>
      </w:r>
    </w:p>
    <w:p w14:paraId="76692631" w14:textId="77777777" w:rsidR="003A54B1" w:rsidRDefault="003A54B1" w:rsidP="00141372">
      <w:pPr>
        <w:pStyle w:val="Heading9"/>
        <w:rPr>
          <w:sz w:val="22"/>
          <w:u w:val="none"/>
        </w:rPr>
      </w:pPr>
    </w:p>
    <w:p w14:paraId="3AEB0F4D" w14:textId="77777777" w:rsidR="00020D3E" w:rsidRDefault="00020D3E" w:rsidP="00293F8B">
      <w:pPr>
        <w:pStyle w:val="Heading9"/>
        <w:spacing w:after="120"/>
        <w:ind w:right="0"/>
        <w:rPr>
          <w:sz w:val="22"/>
        </w:rPr>
      </w:pPr>
      <w:r>
        <w:rPr>
          <w:sz w:val="22"/>
          <w:u w:val="none"/>
        </w:rPr>
        <w:t>VIII.</w:t>
      </w:r>
      <w:r>
        <w:rPr>
          <w:sz w:val="22"/>
          <w:u w:val="none"/>
        </w:rPr>
        <w:tab/>
      </w:r>
      <w:r>
        <w:rPr>
          <w:sz w:val="22"/>
        </w:rPr>
        <w:t>SCHEDULE (</w:t>
      </w:r>
      <w:r w:rsidR="00A652E8">
        <w:rPr>
          <w:sz w:val="22"/>
        </w:rPr>
        <w:t>D</w:t>
      </w:r>
      <w:r>
        <w:rPr>
          <w:sz w:val="22"/>
        </w:rPr>
        <w:t>ates are subject to change)</w:t>
      </w:r>
      <w:r>
        <w:rPr>
          <w:b w:val="0"/>
          <w:sz w:val="22"/>
          <w:u w:val="none"/>
        </w:rPr>
        <w:t xml:space="preserve"> </w:t>
      </w:r>
    </w:p>
    <w:p w14:paraId="66B6CD38" w14:textId="07F1A6FA" w:rsidR="00020D3E" w:rsidRDefault="00020D3E" w:rsidP="00141372">
      <w:pPr>
        <w:numPr>
          <w:ilvl w:val="0"/>
          <w:numId w:val="9"/>
        </w:numPr>
        <w:tabs>
          <w:tab w:val="left" w:pos="6480"/>
        </w:tabs>
        <w:spacing w:after="120"/>
        <w:ind w:right="180"/>
        <w:rPr>
          <w:sz w:val="22"/>
        </w:rPr>
      </w:pPr>
      <w:r>
        <w:rPr>
          <w:sz w:val="22"/>
        </w:rPr>
        <w:t xml:space="preserve">Issue RFP to </w:t>
      </w:r>
      <w:r w:rsidR="006E0584">
        <w:rPr>
          <w:sz w:val="22"/>
        </w:rPr>
        <w:t>P</w:t>
      </w:r>
      <w:r>
        <w:rPr>
          <w:sz w:val="22"/>
        </w:rPr>
        <w:t xml:space="preserve">otential </w:t>
      </w:r>
      <w:r w:rsidR="006E0584">
        <w:rPr>
          <w:sz w:val="22"/>
        </w:rPr>
        <w:t>B</w:t>
      </w:r>
      <w:r>
        <w:rPr>
          <w:sz w:val="22"/>
        </w:rPr>
        <w:t>idders:</w:t>
      </w:r>
      <w:r>
        <w:rPr>
          <w:sz w:val="22"/>
        </w:rPr>
        <w:tab/>
      </w:r>
      <w:r w:rsidR="00AB7E2C">
        <w:rPr>
          <w:sz w:val="22"/>
        </w:rPr>
        <w:t>0</w:t>
      </w:r>
      <w:r w:rsidR="00E83578">
        <w:rPr>
          <w:sz w:val="22"/>
        </w:rPr>
        <w:t>1/</w:t>
      </w:r>
      <w:r w:rsidR="00AB7E2C">
        <w:rPr>
          <w:sz w:val="22"/>
        </w:rPr>
        <w:t>08</w:t>
      </w:r>
      <w:r w:rsidR="00E83578">
        <w:rPr>
          <w:sz w:val="22"/>
        </w:rPr>
        <w:t>/2</w:t>
      </w:r>
      <w:r w:rsidR="00AB7E2C">
        <w:rPr>
          <w:sz w:val="22"/>
        </w:rPr>
        <w:t>6</w:t>
      </w:r>
    </w:p>
    <w:p w14:paraId="0DEBCBCB" w14:textId="5564B06C" w:rsidR="00536201" w:rsidRDefault="00536201" w:rsidP="00141372">
      <w:pPr>
        <w:numPr>
          <w:ilvl w:val="0"/>
          <w:numId w:val="9"/>
        </w:numPr>
        <w:tabs>
          <w:tab w:val="left" w:pos="6480"/>
        </w:tabs>
        <w:spacing w:after="120"/>
        <w:ind w:right="180"/>
        <w:rPr>
          <w:sz w:val="22"/>
        </w:rPr>
      </w:pPr>
      <w:r>
        <w:rPr>
          <w:sz w:val="22"/>
        </w:rPr>
        <w:t>Questions Due</w:t>
      </w:r>
      <w:r>
        <w:rPr>
          <w:sz w:val="22"/>
        </w:rPr>
        <w:tab/>
      </w:r>
      <w:r w:rsidR="00AB7E2C" w:rsidRPr="00AB7E2C">
        <w:rPr>
          <w:sz w:val="22"/>
        </w:rPr>
        <w:t>01/</w:t>
      </w:r>
      <w:r w:rsidR="00AB7E2C">
        <w:rPr>
          <w:sz w:val="22"/>
        </w:rPr>
        <w:t>22</w:t>
      </w:r>
      <w:r w:rsidR="00AB7E2C" w:rsidRPr="00AB7E2C">
        <w:rPr>
          <w:sz w:val="22"/>
        </w:rPr>
        <w:t>/26</w:t>
      </w:r>
    </w:p>
    <w:p w14:paraId="29F5D42F" w14:textId="36D2C4F6" w:rsidR="00020D3E" w:rsidRDefault="00020D3E" w:rsidP="00141372">
      <w:pPr>
        <w:numPr>
          <w:ilvl w:val="0"/>
          <w:numId w:val="9"/>
        </w:numPr>
        <w:tabs>
          <w:tab w:val="left" w:pos="6480"/>
        </w:tabs>
        <w:spacing w:after="120"/>
        <w:ind w:right="180"/>
        <w:rPr>
          <w:sz w:val="22"/>
        </w:rPr>
      </w:pPr>
      <w:r>
        <w:rPr>
          <w:sz w:val="22"/>
        </w:rPr>
        <w:t xml:space="preserve">Proposals </w:t>
      </w:r>
      <w:r w:rsidR="006E0584">
        <w:rPr>
          <w:sz w:val="22"/>
        </w:rPr>
        <w:t>D</w:t>
      </w:r>
      <w:r>
        <w:rPr>
          <w:sz w:val="22"/>
        </w:rPr>
        <w:t xml:space="preserve">ue from </w:t>
      </w:r>
      <w:r w:rsidR="006E0584">
        <w:rPr>
          <w:sz w:val="22"/>
        </w:rPr>
        <w:t>P</w:t>
      </w:r>
      <w:r>
        <w:rPr>
          <w:sz w:val="22"/>
        </w:rPr>
        <w:t xml:space="preserve">otential </w:t>
      </w:r>
      <w:r w:rsidR="006E0584">
        <w:rPr>
          <w:sz w:val="22"/>
        </w:rPr>
        <w:t>B</w:t>
      </w:r>
      <w:r>
        <w:rPr>
          <w:sz w:val="22"/>
        </w:rPr>
        <w:t>idders</w:t>
      </w:r>
      <w:r>
        <w:rPr>
          <w:sz w:val="22"/>
        </w:rPr>
        <w:tab/>
      </w:r>
      <w:r w:rsidR="00E83578">
        <w:rPr>
          <w:sz w:val="22"/>
        </w:rPr>
        <w:t>0</w:t>
      </w:r>
      <w:r w:rsidR="00AB7E2C">
        <w:rPr>
          <w:sz w:val="22"/>
        </w:rPr>
        <w:t>2</w:t>
      </w:r>
      <w:r w:rsidR="00E83578">
        <w:rPr>
          <w:sz w:val="22"/>
        </w:rPr>
        <w:t>/</w:t>
      </w:r>
      <w:r w:rsidR="00AB7E2C">
        <w:rPr>
          <w:sz w:val="22"/>
        </w:rPr>
        <w:t>12</w:t>
      </w:r>
      <w:r w:rsidR="00E83578">
        <w:rPr>
          <w:sz w:val="22"/>
        </w:rPr>
        <w:t>/26</w:t>
      </w:r>
    </w:p>
    <w:p w14:paraId="56D9D3B5" w14:textId="698344D6" w:rsidR="00020D3E" w:rsidRDefault="00020D3E" w:rsidP="00141372">
      <w:pPr>
        <w:numPr>
          <w:ilvl w:val="0"/>
          <w:numId w:val="9"/>
        </w:numPr>
        <w:tabs>
          <w:tab w:val="left" w:pos="6480"/>
        </w:tabs>
        <w:spacing w:after="120"/>
        <w:ind w:right="180"/>
        <w:rPr>
          <w:sz w:val="22"/>
        </w:rPr>
      </w:pPr>
      <w:r>
        <w:rPr>
          <w:sz w:val="22"/>
        </w:rPr>
        <w:t>Complete Selection Process</w:t>
      </w:r>
      <w:r w:rsidR="00872514">
        <w:rPr>
          <w:sz w:val="22"/>
        </w:rPr>
        <w:tab/>
        <w:t>0</w:t>
      </w:r>
      <w:r w:rsidR="00AB7E2C">
        <w:rPr>
          <w:sz w:val="22"/>
        </w:rPr>
        <w:t>3/</w:t>
      </w:r>
      <w:r w:rsidR="00DD5406">
        <w:rPr>
          <w:sz w:val="22"/>
        </w:rPr>
        <w:t>09</w:t>
      </w:r>
      <w:r w:rsidR="00872514">
        <w:rPr>
          <w:sz w:val="22"/>
        </w:rPr>
        <w:t>/2</w:t>
      </w:r>
      <w:r w:rsidR="00DD5406">
        <w:rPr>
          <w:sz w:val="22"/>
        </w:rPr>
        <w:t>6</w:t>
      </w:r>
    </w:p>
    <w:p w14:paraId="7D9BAF47" w14:textId="0C820520" w:rsidR="00020D3E" w:rsidRDefault="00020D3E" w:rsidP="00141372">
      <w:pPr>
        <w:numPr>
          <w:ilvl w:val="0"/>
          <w:numId w:val="9"/>
        </w:numPr>
        <w:tabs>
          <w:tab w:val="left" w:pos="6480"/>
        </w:tabs>
        <w:spacing w:after="120"/>
        <w:ind w:right="180"/>
        <w:rPr>
          <w:sz w:val="22"/>
        </w:rPr>
      </w:pPr>
      <w:r>
        <w:rPr>
          <w:sz w:val="22"/>
        </w:rPr>
        <w:t>Council Approval of Contract (over $50k)</w:t>
      </w:r>
      <w:r>
        <w:rPr>
          <w:sz w:val="22"/>
        </w:rPr>
        <w:tab/>
      </w:r>
      <w:r w:rsidR="00872514">
        <w:rPr>
          <w:sz w:val="22"/>
        </w:rPr>
        <w:t>0</w:t>
      </w:r>
      <w:r w:rsidR="00B60B23">
        <w:rPr>
          <w:sz w:val="22"/>
        </w:rPr>
        <w:t>4</w:t>
      </w:r>
      <w:r w:rsidR="00872514">
        <w:rPr>
          <w:sz w:val="22"/>
        </w:rPr>
        <w:t>/</w:t>
      </w:r>
      <w:r w:rsidR="00B60B23">
        <w:rPr>
          <w:sz w:val="22"/>
        </w:rPr>
        <w:t>21</w:t>
      </w:r>
      <w:r w:rsidR="00872514">
        <w:rPr>
          <w:sz w:val="22"/>
        </w:rPr>
        <w:t>/26</w:t>
      </w:r>
    </w:p>
    <w:p w14:paraId="58A01F8B" w14:textId="1B6E4A99" w:rsidR="00020D3E" w:rsidRDefault="00020D3E" w:rsidP="00141372">
      <w:pPr>
        <w:numPr>
          <w:ilvl w:val="0"/>
          <w:numId w:val="9"/>
        </w:numPr>
        <w:tabs>
          <w:tab w:val="left" w:pos="6480"/>
        </w:tabs>
        <w:spacing w:after="120"/>
        <w:ind w:right="180"/>
        <w:rPr>
          <w:sz w:val="22"/>
        </w:rPr>
      </w:pPr>
      <w:r>
        <w:rPr>
          <w:sz w:val="22"/>
        </w:rPr>
        <w:t>Award of Contract</w:t>
      </w:r>
      <w:r>
        <w:rPr>
          <w:sz w:val="22"/>
        </w:rPr>
        <w:tab/>
      </w:r>
      <w:r w:rsidR="00872514">
        <w:rPr>
          <w:sz w:val="22"/>
        </w:rPr>
        <w:t>0</w:t>
      </w:r>
      <w:r w:rsidR="00B60B23">
        <w:rPr>
          <w:sz w:val="22"/>
        </w:rPr>
        <w:t>4</w:t>
      </w:r>
      <w:r w:rsidR="00872514">
        <w:rPr>
          <w:sz w:val="22"/>
        </w:rPr>
        <w:t>/2</w:t>
      </w:r>
      <w:r w:rsidR="00B60B23">
        <w:rPr>
          <w:sz w:val="22"/>
        </w:rPr>
        <w:t>2</w:t>
      </w:r>
      <w:r w:rsidR="00872514">
        <w:rPr>
          <w:sz w:val="22"/>
        </w:rPr>
        <w:t>/26</w:t>
      </w:r>
    </w:p>
    <w:p w14:paraId="11E6EEF1" w14:textId="3DCE7024" w:rsidR="00020D3E" w:rsidRDefault="00020D3E" w:rsidP="00141372">
      <w:pPr>
        <w:numPr>
          <w:ilvl w:val="0"/>
          <w:numId w:val="9"/>
        </w:numPr>
        <w:tabs>
          <w:tab w:val="left" w:pos="6480"/>
        </w:tabs>
        <w:spacing w:after="120"/>
        <w:ind w:right="180"/>
        <w:rPr>
          <w:sz w:val="22"/>
        </w:rPr>
      </w:pPr>
      <w:r>
        <w:rPr>
          <w:sz w:val="22"/>
        </w:rPr>
        <w:t>Sign and Process Contract</w:t>
      </w:r>
      <w:r>
        <w:rPr>
          <w:sz w:val="22"/>
        </w:rPr>
        <w:tab/>
      </w:r>
      <w:r w:rsidR="00872514">
        <w:rPr>
          <w:sz w:val="22"/>
        </w:rPr>
        <w:t>0</w:t>
      </w:r>
      <w:r w:rsidR="00B60B23">
        <w:rPr>
          <w:sz w:val="22"/>
        </w:rPr>
        <w:t>5</w:t>
      </w:r>
      <w:r w:rsidR="00872514">
        <w:rPr>
          <w:sz w:val="22"/>
        </w:rPr>
        <w:t>/</w:t>
      </w:r>
      <w:r w:rsidR="00B60B23">
        <w:rPr>
          <w:sz w:val="22"/>
        </w:rPr>
        <w:t>15</w:t>
      </w:r>
      <w:r w:rsidR="00872514">
        <w:rPr>
          <w:sz w:val="22"/>
        </w:rPr>
        <w:t>/26</w:t>
      </w:r>
    </w:p>
    <w:p w14:paraId="6369460D" w14:textId="521B95AC" w:rsidR="00020D3E" w:rsidRDefault="00020D3E" w:rsidP="00141372">
      <w:pPr>
        <w:numPr>
          <w:ilvl w:val="0"/>
          <w:numId w:val="9"/>
        </w:numPr>
        <w:tabs>
          <w:tab w:val="left" w:pos="6480"/>
        </w:tabs>
        <w:spacing w:after="120"/>
        <w:ind w:right="180"/>
        <w:rPr>
          <w:sz w:val="22"/>
        </w:rPr>
      </w:pPr>
      <w:r>
        <w:rPr>
          <w:sz w:val="22"/>
        </w:rPr>
        <w:t xml:space="preserve">Notice to </w:t>
      </w:r>
      <w:r w:rsidR="006E0584">
        <w:rPr>
          <w:sz w:val="22"/>
        </w:rPr>
        <w:t>P</w:t>
      </w:r>
      <w:r>
        <w:rPr>
          <w:sz w:val="22"/>
        </w:rPr>
        <w:t>roceed</w:t>
      </w:r>
      <w:r>
        <w:rPr>
          <w:sz w:val="22"/>
        </w:rPr>
        <w:tab/>
      </w:r>
      <w:r w:rsidR="00872514">
        <w:rPr>
          <w:sz w:val="22"/>
        </w:rPr>
        <w:t>0</w:t>
      </w:r>
      <w:r w:rsidR="00B60B23">
        <w:rPr>
          <w:sz w:val="22"/>
        </w:rPr>
        <w:t>6</w:t>
      </w:r>
      <w:r w:rsidR="00872514">
        <w:rPr>
          <w:sz w:val="22"/>
        </w:rPr>
        <w:t>/01/26</w:t>
      </w:r>
      <w:r w:rsidR="005717CD">
        <w:rPr>
          <w:sz w:val="22"/>
        </w:rPr>
        <w:t xml:space="preserve">  </w:t>
      </w:r>
    </w:p>
    <w:p w14:paraId="58B14AE5" w14:textId="77777777" w:rsidR="00020D3E" w:rsidRPr="00270012" w:rsidRDefault="00020D3E" w:rsidP="00141372">
      <w:pPr>
        <w:ind w:right="180"/>
        <w:rPr>
          <w:sz w:val="22"/>
        </w:rPr>
      </w:pPr>
    </w:p>
    <w:p w14:paraId="24931BCB" w14:textId="77777777" w:rsidR="00020D3E" w:rsidRDefault="00020D3E" w:rsidP="00141372">
      <w:pPr>
        <w:ind w:right="180"/>
        <w:rPr>
          <w:sz w:val="22"/>
        </w:rPr>
      </w:pPr>
      <w:r>
        <w:rPr>
          <w:sz w:val="22"/>
        </w:rPr>
        <w:t>Thank you for your interest in working with the City of Berkeley for this service</w:t>
      </w:r>
      <w:r w:rsidR="00437401">
        <w:rPr>
          <w:sz w:val="22"/>
        </w:rPr>
        <w:t xml:space="preserve">. </w:t>
      </w:r>
      <w:r>
        <w:rPr>
          <w:sz w:val="22"/>
        </w:rPr>
        <w:t>We look forward to receiving your proposal</w:t>
      </w:r>
      <w:r w:rsidR="00437401">
        <w:rPr>
          <w:sz w:val="22"/>
        </w:rPr>
        <w:t xml:space="preserve">. </w:t>
      </w:r>
    </w:p>
    <w:p w14:paraId="3A9E041A" w14:textId="77777777" w:rsidR="0082123F" w:rsidRDefault="0082123F" w:rsidP="00141372">
      <w:pPr>
        <w:rPr>
          <w:sz w:val="22"/>
        </w:rPr>
      </w:pPr>
    </w:p>
    <w:p w14:paraId="5B102C9D" w14:textId="77777777" w:rsidR="00020D3E" w:rsidRDefault="00020D3E" w:rsidP="00141372">
      <w:pPr>
        <w:widowControl w:val="0"/>
        <w:tabs>
          <w:tab w:val="left" w:pos="-720"/>
        </w:tabs>
        <w:suppressAutoHyphens/>
        <w:overflowPunct w:val="0"/>
        <w:autoSpaceDE w:val="0"/>
        <w:autoSpaceDN w:val="0"/>
        <w:adjustRightInd w:val="0"/>
        <w:rPr>
          <w:sz w:val="22"/>
          <w:u w:val="single"/>
        </w:rPr>
      </w:pPr>
      <w:r>
        <w:rPr>
          <w:sz w:val="22"/>
          <w:u w:val="single"/>
        </w:rPr>
        <w:t>Attachments:</w:t>
      </w:r>
    </w:p>
    <w:p w14:paraId="168C74B4" w14:textId="77777777" w:rsidR="00020D3E" w:rsidRDefault="00020D3E" w:rsidP="00141372">
      <w:pPr>
        <w:widowControl w:val="0"/>
        <w:tabs>
          <w:tab w:val="left" w:pos="-720"/>
        </w:tabs>
        <w:suppressAutoHyphens/>
        <w:overflowPunct w:val="0"/>
        <w:autoSpaceDE w:val="0"/>
        <w:autoSpaceDN w:val="0"/>
        <w:adjustRightInd w:val="0"/>
        <w:rPr>
          <w:sz w:val="22"/>
          <w:u w:val="single"/>
        </w:rPr>
      </w:pPr>
    </w:p>
    <w:p w14:paraId="2565E5EC"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 xml:space="preserve">Check List of Required items for Submittal </w:t>
      </w:r>
      <w:r>
        <w:rPr>
          <w:sz w:val="22"/>
        </w:rPr>
        <w:tab/>
      </w:r>
      <w:r>
        <w:rPr>
          <w:sz w:val="22"/>
        </w:rPr>
        <w:tab/>
      </w:r>
      <w:r>
        <w:rPr>
          <w:sz w:val="22"/>
        </w:rPr>
        <w:tab/>
        <w:t>Attachment A</w:t>
      </w:r>
    </w:p>
    <w:p w14:paraId="513261FB"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lastRenderedPageBreak/>
        <w:t xml:space="preserve">Non-Discrimination/Workforce Composition Form </w:t>
      </w:r>
      <w:r>
        <w:rPr>
          <w:sz w:val="22"/>
        </w:rPr>
        <w:tab/>
      </w:r>
      <w:r>
        <w:rPr>
          <w:sz w:val="22"/>
        </w:rPr>
        <w:tab/>
        <w:t>Attachment B</w:t>
      </w:r>
    </w:p>
    <w:p w14:paraId="14E5AC75" w14:textId="77777777" w:rsidR="00020D3E" w:rsidRDefault="00020D3E" w:rsidP="00141372">
      <w:pPr>
        <w:widowControl w:val="0"/>
        <w:numPr>
          <w:ilvl w:val="0"/>
          <w:numId w:val="6"/>
        </w:numPr>
        <w:tabs>
          <w:tab w:val="left" w:pos="-720"/>
        </w:tabs>
        <w:suppressAutoHyphens/>
        <w:overflowPunct w:val="0"/>
        <w:autoSpaceDE w:val="0"/>
        <w:autoSpaceDN w:val="0"/>
        <w:adjustRightInd w:val="0"/>
        <w:rPr>
          <w:sz w:val="22"/>
        </w:rPr>
      </w:pPr>
      <w:r>
        <w:rPr>
          <w:sz w:val="22"/>
        </w:rPr>
        <w:t>Nuclear Free Disclosure Form</w:t>
      </w:r>
      <w:r>
        <w:rPr>
          <w:sz w:val="22"/>
        </w:rPr>
        <w:tab/>
      </w:r>
      <w:r>
        <w:rPr>
          <w:sz w:val="22"/>
        </w:rPr>
        <w:tab/>
      </w:r>
      <w:r>
        <w:rPr>
          <w:sz w:val="22"/>
        </w:rPr>
        <w:tab/>
      </w:r>
      <w:r>
        <w:rPr>
          <w:sz w:val="22"/>
        </w:rPr>
        <w:tab/>
        <w:t>Attachment C</w:t>
      </w:r>
    </w:p>
    <w:p w14:paraId="4A15C8EA"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 xml:space="preserve">Oppressive States Form </w:t>
      </w:r>
      <w:r>
        <w:rPr>
          <w:sz w:val="22"/>
        </w:rPr>
        <w:tab/>
      </w:r>
      <w:r>
        <w:rPr>
          <w:sz w:val="22"/>
        </w:rPr>
        <w:tab/>
      </w:r>
      <w:r>
        <w:rPr>
          <w:sz w:val="22"/>
        </w:rPr>
        <w:tab/>
      </w:r>
      <w:r>
        <w:rPr>
          <w:sz w:val="22"/>
        </w:rPr>
        <w:tab/>
      </w:r>
      <w:r>
        <w:rPr>
          <w:sz w:val="22"/>
        </w:rPr>
        <w:tab/>
        <w:t>Attachment D</w:t>
      </w:r>
    </w:p>
    <w:p w14:paraId="40C98CA1" w14:textId="77777777" w:rsidR="00B0036C" w:rsidRDefault="00B0036C" w:rsidP="00141372">
      <w:pPr>
        <w:widowControl w:val="0"/>
        <w:numPr>
          <w:ilvl w:val="0"/>
          <w:numId w:val="6"/>
        </w:numPr>
        <w:tabs>
          <w:tab w:val="left" w:pos="-720"/>
          <w:tab w:val="left" w:pos="1440"/>
        </w:tabs>
        <w:suppressAutoHyphens/>
        <w:overflowPunct w:val="0"/>
        <w:autoSpaceDE w:val="0"/>
        <w:autoSpaceDN w:val="0"/>
        <w:adjustRightInd w:val="0"/>
        <w:rPr>
          <w:sz w:val="22"/>
        </w:rPr>
      </w:pPr>
      <w:r w:rsidRPr="00B0036C">
        <w:rPr>
          <w:sz w:val="22"/>
        </w:rPr>
        <w:t>Sanctuary City Compliance Statement</w:t>
      </w:r>
      <w:r>
        <w:rPr>
          <w:sz w:val="22"/>
        </w:rPr>
        <w:t xml:space="preserve"> </w:t>
      </w:r>
      <w:r>
        <w:rPr>
          <w:sz w:val="22"/>
        </w:rPr>
        <w:tab/>
      </w:r>
      <w:r>
        <w:rPr>
          <w:sz w:val="22"/>
        </w:rPr>
        <w:tab/>
      </w:r>
      <w:r>
        <w:rPr>
          <w:sz w:val="22"/>
        </w:rPr>
        <w:tab/>
        <w:t>Attachment E</w:t>
      </w:r>
    </w:p>
    <w:p w14:paraId="0F24CB3E"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Living Wage Form</w:t>
      </w:r>
      <w:r>
        <w:rPr>
          <w:sz w:val="22"/>
        </w:rPr>
        <w:tab/>
      </w:r>
      <w:r>
        <w:rPr>
          <w:sz w:val="22"/>
        </w:rPr>
        <w:tab/>
      </w:r>
      <w:r>
        <w:rPr>
          <w:sz w:val="22"/>
        </w:rPr>
        <w:tab/>
      </w:r>
      <w:r>
        <w:rPr>
          <w:sz w:val="22"/>
        </w:rPr>
        <w:tab/>
      </w:r>
      <w:r>
        <w:rPr>
          <w:sz w:val="22"/>
        </w:rPr>
        <w:tab/>
      </w:r>
      <w:r>
        <w:rPr>
          <w:sz w:val="22"/>
        </w:rPr>
        <w:tab/>
        <w:t xml:space="preserve">Attachment </w:t>
      </w:r>
      <w:r w:rsidR="00B0036C">
        <w:rPr>
          <w:sz w:val="22"/>
        </w:rPr>
        <w:t>F</w:t>
      </w:r>
    </w:p>
    <w:p w14:paraId="1195B955" w14:textId="77777777" w:rsidR="00020D3E" w:rsidRDefault="003C56C4"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Equal Benefits Certification of Compliance</w:t>
      </w:r>
      <w:r>
        <w:rPr>
          <w:sz w:val="22"/>
        </w:rPr>
        <w:tab/>
      </w:r>
      <w:r w:rsidR="00B0036C">
        <w:rPr>
          <w:sz w:val="22"/>
        </w:rPr>
        <w:tab/>
      </w:r>
      <w:r w:rsidR="00B0036C">
        <w:rPr>
          <w:sz w:val="22"/>
        </w:rPr>
        <w:tab/>
        <w:t>Attachment G</w:t>
      </w:r>
    </w:p>
    <w:p w14:paraId="37F3A102"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Right to Audit Form</w:t>
      </w:r>
      <w:r>
        <w:rPr>
          <w:sz w:val="22"/>
        </w:rPr>
        <w:tab/>
      </w:r>
      <w:r>
        <w:rPr>
          <w:sz w:val="22"/>
        </w:rPr>
        <w:tab/>
      </w:r>
      <w:r>
        <w:rPr>
          <w:sz w:val="22"/>
        </w:rPr>
        <w:tab/>
      </w:r>
      <w:r>
        <w:rPr>
          <w:sz w:val="22"/>
        </w:rPr>
        <w:tab/>
      </w:r>
      <w:r>
        <w:rPr>
          <w:sz w:val="22"/>
        </w:rPr>
        <w:tab/>
        <w:t xml:space="preserve">Attachment </w:t>
      </w:r>
      <w:r w:rsidR="00B0036C">
        <w:rPr>
          <w:sz w:val="22"/>
        </w:rPr>
        <w:t>H</w:t>
      </w:r>
    </w:p>
    <w:p w14:paraId="1874AD3C" w14:textId="77777777" w:rsidR="003C56C4" w:rsidRDefault="00020D3E" w:rsidP="00141372">
      <w:pPr>
        <w:widowControl w:val="0"/>
        <w:numPr>
          <w:ilvl w:val="0"/>
          <w:numId w:val="6"/>
        </w:numPr>
        <w:tabs>
          <w:tab w:val="left" w:pos="-720"/>
          <w:tab w:val="left" w:pos="1440"/>
        </w:tabs>
        <w:suppressAutoHyphens/>
        <w:overflowPunct w:val="0"/>
        <w:autoSpaceDE w:val="0"/>
        <w:autoSpaceDN w:val="0"/>
        <w:adjustRightInd w:val="0"/>
        <w:rPr>
          <w:b/>
          <w:bCs/>
        </w:rPr>
      </w:pPr>
      <w:r>
        <w:rPr>
          <w:sz w:val="22"/>
        </w:rPr>
        <w:t>Insurance Endorsement</w:t>
      </w:r>
      <w:r>
        <w:rPr>
          <w:sz w:val="22"/>
        </w:rPr>
        <w:tab/>
      </w:r>
      <w:r>
        <w:rPr>
          <w:sz w:val="22"/>
        </w:rPr>
        <w:tab/>
      </w:r>
      <w:r>
        <w:rPr>
          <w:sz w:val="22"/>
        </w:rPr>
        <w:tab/>
      </w:r>
      <w:r>
        <w:rPr>
          <w:sz w:val="22"/>
        </w:rPr>
        <w:tab/>
      </w:r>
      <w:r>
        <w:rPr>
          <w:sz w:val="22"/>
        </w:rPr>
        <w:tab/>
        <w:t xml:space="preserve">Attachment </w:t>
      </w:r>
      <w:r w:rsidR="00B0036C">
        <w:rPr>
          <w:sz w:val="22"/>
        </w:rPr>
        <w:t>I</w:t>
      </w:r>
    </w:p>
    <w:p w14:paraId="4F2692AA" w14:textId="77777777" w:rsidR="00020D3E" w:rsidRDefault="003C56C4" w:rsidP="00293F8B">
      <w:pPr>
        <w:widowControl w:val="0"/>
        <w:tabs>
          <w:tab w:val="left" w:pos="-720"/>
          <w:tab w:val="left" w:pos="1440"/>
        </w:tabs>
        <w:suppressAutoHyphens/>
        <w:overflowPunct w:val="0"/>
        <w:autoSpaceDE w:val="0"/>
        <w:autoSpaceDN w:val="0"/>
        <w:adjustRightInd w:val="0"/>
        <w:spacing w:after="120"/>
        <w:rPr>
          <w:b/>
          <w:bCs/>
        </w:rPr>
      </w:pPr>
      <w:r>
        <w:rPr>
          <w:b/>
          <w:bCs/>
        </w:rPr>
        <w:br w:type="page"/>
      </w:r>
      <w:r w:rsidR="00020D3E">
        <w:rPr>
          <w:b/>
          <w:bCs/>
        </w:rPr>
        <w:lastRenderedPageBreak/>
        <w:t>ATTACHMENT A</w:t>
      </w:r>
    </w:p>
    <w:p w14:paraId="15D5629F" w14:textId="77777777" w:rsidR="00020D3E" w:rsidRDefault="00020D3E" w:rsidP="00141372">
      <w:pPr>
        <w:pStyle w:val="Heading4"/>
        <w:rPr>
          <w:sz w:val="22"/>
        </w:rPr>
      </w:pPr>
      <w:r>
        <w:rPr>
          <w:sz w:val="22"/>
        </w:rPr>
        <w:t>CHECKLIST</w:t>
      </w:r>
    </w:p>
    <w:p w14:paraId="36351F97" w14:textId="77777777" w:rsidR="00020D3E" w:rsidRDefault="00020D3E" w:rsidP="00141372">
      <w:pPr>
        <w:widowControl w:val="0"/>
        <w:overflowPunct w:val="0"/>
        <w:autoSpaceDE w:val="0"/>
        <w:autoSpaceDN w:val="0"/>
        <w:adjustRightInd w:val="0"/>
        <w:rPr>
          <w:sz w:val="22"/>
        </w:rPr>
      </w:pPr>
    </w:p>
    <w:p w14:paraId="2F09B5AE"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Proposal describing service (one </w:t>
      </w:r>
      <w:r w:rsidR="006F1C53">
        <w:rPr>
          <w:sz w:val="22"/>
        </w:rPr>
        <w:t xml:space="preserve">(1) </w:t>
      </w:r>
      <w:r w:rsidR="005C38E8">
        <w:rPr>
          <w:sz w:val="22"/>
        </w:rPr>
        <w:t>PDF of proposal)</w:t>
      </w:r>
    </w:p>
    <w:p w14:paraId="228B952D" w14:textId="77777777" w:rsidR="00020D3E" w:rsidRDefault="00020D3E" w:rsidP="00141372">
      <w:pPr>
        <w:widowControl w:val="0"/>
        <w:tabs>
          <w:tab w:val="left" w:pos="1080"/>
        </w:tabs>
        <w:overflowPunct w:val="0"/>
        <w:autoSpaceDE w:val="0"/>
        <w:autoSpaceDN w:val="0"/>
        <w:adjustRightInd w:val="0"/>
        <w:rPr>
          <w:sz w:val="22"/>
        </w:rPr>
      </w:pPr>
    </w:p>
    <w:p w14:paraId="5FE6A554"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Contractor Identification and Company Information</w:t>
      </w:r>
    </w:p>
    <w:p w14:paraId="2E617A62" w14:textId="77777777" w:rsidR="00020D3E" w:rsidRDefault="00020D3E" w:rsidP="00141372">
      <w:pPr>
        <w:widowControl w:val="0"/>
        <w:tabs>
          <w:tab w:val="left" w:pos="1080"/>
        </w:tabs>
        <w:overflowPunct w:val="0"/>
        <w:autoSpaceDE w:val="0"/>
        <w:autoSpaceDN w:val="0"/>
        <w:adjustRightInd w:val="0"/>
        <w:ind w:left="360"/>
        <w:rPr>
          <w:sz w:val="22"/>
        </w:rPr>
      </w:pPr>
    </w:p>
    <w:p w14:paraId="6CA0C688"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Client References</w:t>
      </w:r>
    </w:p>
    <w:p w14:paraId="6EED53CD" w14:textId="77777777" w:rsidR="00020D3E" w:rsidRDefault="00020D3E" w:rsidP="00141372">
      <w:pPr>
        <w:widowControl w:val="0"/>
        <w:tabs>
          <w:tab w:val="left" w:pos="1080"/>
        </w:tabs>
        <w:overflowPunct w:val="0"/>
        <w:autoSpaceDE w:val="0"/>
        <w:autoSpaceDN w:val="0"/>
        <w:adjustRightInd w:val="0"/>
        <w:rPr>
          <w:sz w:val="22"/>
        </w:rPr>
      </w:pPr>
    </w:p>
    <w:p w14:paraId="21B4DE2E" w14:textId="77777777" w:rsidR="00020D3E" w:rsidRPr="006149A7" w:rsidRDefault="00020D3E" w:rsidP="006149A7">
      <w:pPr>
        <w:widowControl w:val="0"/>
        <w:numPr>
          <w:ilvl w:val="0"/>
          <w:numId w:val="15"/>
        </w:numPr>
        <w:tabs>
          <w:tab w:val="left" w:pos="1080"/>
        </w:tabs>
        <w:overflowPunct w:val="0"/>
        <w:autoSpaceDE w:val="0"/>
        <w:autoSpaceDN w:val="0"/>
        <w:adjustRightInd w:val="0"/>
        <w:rPr>
          <w:sz w:val="22"/>
        </w:rPr>
      </w:pPr>
      <w:r>
        <w:rPr>
          <w:sz w:val="22"/>
        </w:rPr>
        <w:t>Costs proposal by task, type of service &amp; personnel</w:t>
      </w:r>
      <w:r w:rsidR="005C38E8">
        <w:rPr>
          <w:sz w:val="22"/>
        </w:rPr>
        <w:t xml:space="preserve"> (as a separate document from the proposal)</w:t>
      </w:r>
    </w:p>
    <w:p w14:paraId="32BC442F" w14:textId="77777777" w:rsidR="00020D3E" w:rsidRDefault="00020D3E" w:rsidP="00141372">
      <w:pPr>
        <w:widowControl w:val="0"/>
        <w:tabs>
          <w:tab w:val="left" w:pos="1080"/>
        </w:tabs>
        <w:overflowPunct w:val="0"/>
        <w:autoSpaceDE w:val="0"/>
        <w:autoSpaceDN w:val="0"/>
        <w:adjustRightInd w:val="0"/>
        <w:rPr>
          <w:sz w:val="22"/>
        </w:rPr>
      </w:pPr>
    </w:p>
    <w:p w14:paraId="7B907EC3"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The following forms, completed and </w:t>
      </w:r>
      <w:r>
        <w:rPr>
          <w:b/>
          <w:bCs/>
          <w:sz w:val="22"/>
        </w:rPr>
        <w:t>signed in blue ink</w:t>
      </w:r>
      <w:r>
        <w:rPr>
          <w:sz w:val="22"/>
        </w:rPr>
        <w:t xml:space="preserve"> (attached):</w:t>
      </w:r>
    </w:p>
    <w:p w14:paraId="715BE7D0" w14:textId="77777777" w:rsidR="00020D3E" w:rsidRDefault="00020D3E" w:rsidP="00141372">
      <w:pPr>
        <w:widowControl w:val="0"/>
        <w:overflowPunct w:val="0"/>
        <w:autoSpaceDE w:val="0"/>
        <w:autoSpaceDN w:val="0"/>
        <w:adjustRightInd w:val="0"/>
        <w:ind w:left="1080"/>
        <w:rPr>
          <w:sz w:val="22"/>
        </w:rPr>
      </w:pPr>
    </w:p>
    <w:p w14:paraId="6DD902D5" w14:textId="77777777" w:rsidR="00020D3E" w:rsidRDefault="00020D3E" w:rsidP="00141372">
      <w:pPr>
        <w:widowControl w:val="0"/>
        <w:numPr>
          <w:ilvl w:val="1"/>
          <w:numId w:val="5"/>
        </w:numPr>
        <w:overflowPunct w:val="0"/>
        <w:autoSpaceDE w:val="0"/>
        <w:autoSpaceDN w:val="0"/>
        <w:adjustRightInd w:val="0"/>
        <w:rPr>
          <w:sz w:val="22"/>
        </w:rPr>
      </w:pPr>
      <w:r>
        <w:rPr>
          <w:sz w:val="22"/>
        </w:rPr>
        <w:t>Non-Discrimination/Workforce Composition Form</w:t>
      </w:r>
      <w:r>
        <w:rPr>
          <w:sz w:val="22"/>
        </w:rPr>
        <w:tab/>
      </w:r>
      <w:r>
        <w:rPr>
          <w:sz w:val="22"/>
        </w:rPr>
        <w:tab/>
        <w:t>Attachment B</w:t>
      </w:r>
    </w:p>
    <w:p w14:paraId="394E915A" w14:textId="77777777" w:rsidR="00020D3E" w:rsidRDefault="00020D3E" w:rsidP="00141372">
      <w:pPr>
        <w:widowControl w:val="0"/>
        <w:overflowPunct w:val="0"/>
        <w:autoSpaceDE w:val="0"/>
        <w:autoSpaceDN w:val="0"/>
        <w:adjustRightInd w:val="0"/>
        <w:ind w:left="1080"/>
        <w:rPr>
          <w:sz w:val="22"/>
        </w:rPr>
      </w:pPr>
    </w:p>
    <w:p w14:paraId="162AF9CC"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Nuclear Free Disclosure Form </w:t>
      </w:r>
      <w:r>
        <w:rPr>
          <w:sz w:val="22"/>
        </w:rPr>
        <w:tab/>
      </w:r>
      <w:r>
        <w:rPr>
          <w:sz w:val="22"/>
        </w:rPr>
        <w:tab/>
      </w:r>
      <w:r>
        <w:rPr>
          <w:sz w:val="22"/>
        </w:rPr>
        <w:tab/>
      </w:r>
      <w:r>
        <w:rPr>
          <w:sz w:val="22"/>
        </w:rPr>
        <w:tab/>
      </w:r>
      <w:r>
        <w:rPr>
          <w:sz w:val="22"/>
        </w:rPr>
        <w:tab/>
        <w:t>Attachment C</w:t>
      </w:r>
    </w:p>
    <w:p w14:paraId="09BDC142" w14:textId="77777777" w:rsidR="00020D3E" w:rsidRDefault="00020D3E" w:rsidP="00141372">
      <w:pPr>
        <w:widowControl w:val="0"/>
        <w:overflowPunct w:val="0"/>
        <w:autoSpaceDE w:val="0"/>
        <w:autoSpaceDN w:val="0"/>
        <w:adjustRightInd w:val="0"/>
        <w:ind w:left="1080"/>
        <w:rPr>
          <w:sz w:val="22"/>
        </w:rPr>
      </w:pPr>
    </w:p>
    <w:p w14:paraId="4FABB2A7"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Oppressive States Form </w:t>
      </w:r>
      <w:r>
        <w:rPr>
          <w:sz w:val="22"/>
        </w:rPr>
        <w:tab/>
      </w:r>
      <w:r>
        <w:rPr>
          <w:sz w:val="22"/>
        </w:rPr>
        <w:tab/>
      </w:r>
      <w:r>
        <w:rPr>
          <w:sz w:val="22"/>
        </w:rPr>
        <w:tab/>
      </w:r>
      <w:r>
        <w:rPr>
          <w:sz w:val="22"/>
        </w:rPr>
        <w:tab/>
      </w:r>
      <w:r>
        <w:rPr>
          <w:sz w:val="22"/>
        </w:rPr>
        <w:tab/>
      </w:r>
      <w:r>
        <w:rPr>
          <w:sz w:val="22"/>
        </w:rPr>
        <w:tab/>
        <w:t>Attachment D</w:t>
      </w:r>
    </w:p>
    <w:p w14:paraId="08F19AEC" w14:textId="77777777" w:rsidR="00B0036C" w:rsidRDefault="00B0036C" w:rsidP="00141372">
      <w:pPr>
        <w:pStyle w:val="ListParagraph"/>
        <w:rPr>
          <w:sz w:val="22"/>
        </w:rPr>
      </w:pPr>
    </w:p>
    <w:p w14:paraId="37D0F294" w14:textId="77777777" w:rsidR="00B0036C" w:rsidRDefault="00B0036C" w:rsidP="00141372">
      <w:pPr>
        <w:widowControl w:val="0"/>
        <w:numPr>
          <w:ilvl w:val="1"/>
          <w:numId w:val="5"/>
        </w:numPr>
        <w:overflowPunct w:val="0"/>
        <w:autoSpaceDE w:val="0"/>
        <w:autoSpaceDN w:val="0"/>
        <w:adjustRightInd w:val="0"/>
        <w:rPr>
          <w:sz w:val="22"/>
        </w:rPr>
      </w:pPr>
      <w:r w:rsidRPr="00B0036C">
        <w:rPr>
          <w:sz w:val="22"/>
        </w:rPr>
        <w:t>Sanctuary City Compliance Statement</w:t>
      </w:r>
      <w:r>
        <w:rPr>
          <w:sz w:val="22"/>
        </w:rPr>
        <w:tab/>
      </w:r>
      <w:r>
        <w:rPr>
          <w:sz w:val="22"/>
        </w:rPr>
        <w:tab/>
      </w:r>
      <w:r>
        <w:rPr>
          <w:sz w:val="22"/>
        </w:rPr>
        <w:tab/>
      </w:r>
      <w:r>
        <w:rPr>
          <w:sz w:val="22"/>
        </w:rPr>
        <w:tab/>
        <w:t>Attachment E</w:t>
      </w:r>
    </w:p>
    <w:p w14:paraId="65F6DCFF" w14:textId="77777777" w:rsidR="00020D3E" w:rsidRDefault="00020D3E" w:rsidP="00141372">
      <w:pPr>
        <w:widowControl w:val="0"/>
        <w:overflowPunct w:val="0"/>
        <w:autoSpaceDE w:val="0"/>
        <w:autoSpaceDN w:val="0"/>
        <w:adjustRightInd w:val="0"/>
        <w:rPr>
          <w:sz w:val="22"/>
        </w:rPr>
      </w:pPr>
    </w:p>
    <w:p w14:paraId="4A891C8B"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Living Wage Form </w:t>
      </w:r>
      <w:r>
        <w:rPr>
          <w:b/>
          <w:bCs/>
          <w:i/>
          <w:iCs/>
          <w:sz w:val="22"/>
        </w:rPr>
        <w:t>(may be optional)</w:t>
      </w:r>
      <w:r w:rsidR="00B0036C">
        <w:rPr>
          <w:sz w:val="22"/>
        </w:rPr>
        <w:tab/>
      </w:r>
      <w:r w:rsidR="00B0036C">
        <w:rPr>
          <w:sz w:val="22"/>
        </w:rPr>
        <w:tab/>
      </w:r>
      <w:r w:rsidR="00B0036C">
        <w:rPr>
          <w:sz w:val="22"/>
        </w:rPr>
        <w:tab/>
      </w:r>
      <w:r w:rsidR="00B0036C">
        <w:rPr>
          <w:sz w:val="22"/>
        </w:rPr>
        <w:tab/>
        <w:t>Attachment F</w:t>
      </w:r>
    </w:p>
    <w:p w14:paraId="0918EEA5" w14:textId="77777777" w:rsidR="00020D3E" w:rsidRDefault="00020D3E" w:rsidP="00141372">
      <w:pPr>
        <w:widowControl w:val="0"/>
        <w:overflowPunct w:val="0"/>
        <w:autoSpaceDE w:val="0"/>
        <w:autoSpaceDN w:val="0"/>
        <w:adjustRightInd w:val="0"/>
        <w:rPr>
          <w:sz w:val="22"/>
        </w:rPr>
      </w:pPr>
    </w:p>
    <w:p w14:paraId="1C87E3DF" w14:textId="77777777" w:rsidR="00020D3E" w:rsidRDefault="009412BB" w:rsidP="00141372">
      <w:pPr>
        <w:widowControl w:val="0"/>
        <w:numPr>
          <w:ilvl w:val="1"/>
          <w:numId w:val="5"/>
        </w:numPr>
        <w:overflowPunct w:val="0"/>
        <w:autoSpaceDE w:val="0"/>
        <w:autoSpaceDN w:val="0"/>
        <w:adjustRightInd w:val="0"/>
        <w:rPr>
          <w:sz w:val="22"/>
        </w:rPr>
      </w:pPr>
      <w:r>
        <w:rPr>
          <w:sz w:val="22"/>
        </w:rPr>
        <w:t>Equal Benefits Certification (EBO-1)</w:t>
      </w:r>
      <w:r w:rsidR="005C38E8">
        <w:rPr>
          <w:sz w:val="22"/>
        </w:rPr>
        <w:t xml:space="preserve"> </w:t>
      </w:r>
      <w:r w:rsidR="005C38E8">
        <w:rPr>
          <w:b/>
          <w:bCs/>
          <w:i/>
          <w:iCs/>
          <w:sz w:val="22"/>
        </w:rPr>
        <w:t>(may be optional)</w:t>
      </w:r>
      <w:r w:rsidR="005C38E8">
        <w:rPr>
          <w:sz w:val="22"/>
        </w:rPr>
        <w:tab/>
      </w:r>
      <w:r w:rsidR="005C38E8">
        <w:rPr>
          <w:sz w:val="22"/>
        </w:rPr>
        <w:tab/>
      </w:r>
      <w:r w:rsidR="00B0036C">
        <w:rPr>
          <w:sz w:val="22"/>
        </w:rPr>
        <w:t>Attachment G</w:t>
      </w:r>
    </w:p>
    <w:p w14:paraId="243D90C5" w14:textId="77777777" w:rsidR="005C38E8" w:rsidRDefault="005C38E8" w:rsidP="00141372">
      <w:pPr>
        <w:pStyle w:val="ListParagraph"/>
        <w:rPr>
          <w:sz w:val="22"/>
        </w:rPr>
      </w:pPr>
    </w:p>
    <w:p w14:paraId="68E7963A" w14:textId="77777777" w:rsidR="00020D3E" w:rsidRDefault="00020D3E" w:rsidP="00141372">
      <w:pPr>
        <w:widowControl w:val="0"/>
        <w:overflowPunct w:val="0"/>
        <w:autoSpaceDE w:val="0"/>
        <w:autoSpaceDN w:val="0"/>
        <w:adjustRightInd w:val="0"/>
        <w:rPr>
          <w:sz w:val="22"/>
        </w:rPr>
      </w:pPr>
    </w:p>
    <w:p w14:paraId="177B25E9" w14:textId="77777777" w:rsidR="00020D3E" w:rsidRDefault="00020D3E" w:rsidP="00141372">
      <w:pPr>
        <w:widowControl w:val="0"/>
        <w:rPr>
          <w:b/>
          <w:bCs/>
          <w:iCs/>
          <w:sz w:val="22"/>
        </w:rPr>
      </w:pPr>
      <w:r>
        <w:rPr>
          <w:b/>
          <w:bCs/>
          <w:iCs/>
          <w:sz w:val="22"/>
        </w:rPr>
        <w:t xml:space="preserve">ADDITIONAL SUBMITTALS REQUIRED FROM </w:t>
      </w:r>
      <w:r>
        <w:rPr>
          <w:b/>
          <w:bCs/>
          <w:iCs/>
          <w:sz w:val="22"/>
          <w:u w:val="single"/>
        </w:rPr>
        <w:t>SELECTED VENDOR</w:t>
      </w:r>
      <w:r>
        <w:rPr>
          <w:b/>
          <w:bCs/>
          <w:iCs/>
          <w:sz w:val="22"/>
        </w:rPr>
        <w:t xml:space="preserve"> AFTER COUNCIL APPROVAL TO AWARD CONTRACT.</w:t>
      </w:r>
    </w:p>
    <w:p w14:paraId="6A6A1244" w14:textId="77777777" w:rsidR="00020D3E" w:rsidRDefault="00020D3E" w:rsidP="00141372">
      <w:pPr>
        <w:widowControl w:val="0"/>
        <w:rPr>
          <w:iCs/>
          <w:sz w:val="22"/>
        </w:rPr>
      </w:pPr>
    </w:p>
    <w:p w14:paraId="024BA482" w14:textId="77777777" w:rsidR="00020D3E" w:rsidRDefault="00020D3E" w:rsidP="00141372">
      <w:pPr>
        <w:widowControl w:val="0"/>
        <w:numPr>
          <w:ilvl w:val="0"/>
          <w:numId w:val="5"/>
        </w:numPr>
        <w:tabs>
          <w:tab w:val="left" w:pos="1080"/>
        </w:tabs>
        <w:rPr>
          <w:sz w:val="22"/>
        </w:rPr>
      </w:pPr>
      <w:r>
        <w:rPr>
          <w:sz w:val="22"/>
        </w:rPr>
        <w:t xml:space="preserve">Provide </w:t>
      </w:r>
      <w:r>
        <w:rPr>
          <w:b/>
          <w:bCs/>
          <w:sz w:val="22"/>
        </w:rPr>
        <w:t>original-signed in blue ink</w:t>
      </w:r>
      <w:r>
        <w:rPr>
          <w:sz w:val="22"/>
        </w:rPr>
        <w:t xml:space="preserve"> Evidence of Insurance</w:t>
      </w:r>
    </w:p>
    <w:p w14:paraId="2AF2AEA0" w14:textId="77777777" w:rsidR="00020D3E" w:rsidRDefault="00020D3E" w:rsidP="00141372">
      <w:pPr>
        <w:widowControl w:val="0"/>
        <w:tabs>
          <w:tab w:val="left" w:pos="1080"/>
        </w:tabs>
        <w:overflowPunct w:val="0"/>
        <w:autoSpaceDE w:val="0"/>
        <w:autoSpaceDN w:val="0"/>
        <w:adjustRightInd w:val="0"/>
        <w:rPr>
          <w:sz w:val="22"/>
        </w:rPr>
      </w:pPr>
    </w:p>
    <w:p w14:paraId="3B21E7BA"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Auto</w:t>
      </w:r>
    </w:p>
    <w:p w14:paraId="1EC38C82"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Liability</w:t>
      </w:r>
    </w:p>
    <w:p w14:paraId="4EF22B12"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Worker’s Compensation</w:t>
      </w:r>
    </w:p>
    <w:p w14:paraId="3B6B3532" w14:textId="77777777" w:rsidR="00020D3E" w:rsidRDefault="00020D3E" w:rsidP="00141372">
      <w:pPr>
        <w:widowControl w:val="0"/>
        <w:tabs>
          <w:tab w:val="left" w:pos="1080"/>
        </w:tabs>
        <w:overflowPunct w:val="0"/>
        <w:autoSpaceDE w:val="0"/>
        <w:autoSpaceDN w:val="0"/>
        <w:adjustRightInd w:val="0"/>
        <w:ind w:left="1080"/>
        <w:rPr>
          <w:sz w:val="22"/>
        </w:rPr>
      </w:pPr>
    </w:p>
    <w:p w14:paraId="1AE488F9" w14:textId="77777777" w:rsidR="00020D3E" w:rsidRDefault="00020D3E" w:rsidP="00141372">
      <w:pPr>
        <w:widowControl w:val="0"/>
        <w:numPr>
          <w:ilvl w:val="0"/>
          <w:numId w:val="22"/>
        </w:numPr>
        <w:overflowPunct w:val="0"/>
        <w:autoSpaceDE w:val="0"/>
        <w:autoSpaceDN w:val="0"/>
        <w:adjustRightInd w:val="0"/>
        <w:rPr>
          <w:sz w:val="22"/>
        </w:rPr>
      </w:pPr>
      <w:r>
        <w:rPr>
          <w:sz w:val="22"/>
        </w:rPr>
        <w:t xml:space="preserve"> Right </w:t>
      </w:r>
      <w:r w:rsidR="00B0036C">
        <w:rPr>
          <w:sz w:val="22"/>
        </w:rPr>
        <w:t>to Audit Form</w:t>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t>Attachment H</w:t>
      </w:r>
    </w:p>
    <w:p w14:paraId="4C6768B6" w14:textId="77777777" w:rsidR="00020D3E" w:rsidRDefault="00020D3E" w:rsidP="00141372">
      <w:pPr>
        <w:widowControl w:val="0"/>
        <w:overflowPunct w:val="0"/>
        <w:autoSpaceDE w:val="0"/>
        <w:autoSpaceDN w:val="0"/>
        <w:adjustRightInd w:val="0"/>
        <w:ind w:left="360"/>
        <w:rPr>
          <w:sz w:val="22"/>
        </w:rPr>
      </w:pPr>
    </w:p>
    <w:p w14:paraId="3628E70F" w14:textId="77777777" w:rsidR="00020D3E" w:rsidRPr="009412BB" w:rsidRDefault="00020D3E" w:rsidP="00141372">
      <w:pPr>
        <w:widowControl w:val="0"/>
        <w:numPr>
          <w:ilvl w:val="0"/>
          <w:numId w:val="5"/>
        </w:numPr>
        <w:rPr>
          <w:sz w:val="22"/>
        </w:rPr>
      </w:pPr>
      <w:r>
        <w:rPr>
          <w:iCs/>
          <w:sz w:val="22"/>
        </w:rPr>
        <w:t xml:space="preserve"> Commercial General &amp; Automobile Liabili</w:t>
      </w:r>
      <w:r w:rsidR="00B0036C">
        <w:rPr>
          <w:iCs/>
          <w:sz w:val="22"/>
        </w:rPr>
        <w:t>ty Endorsement Form</w:t>
      </w:r>
      <w:r w:rsidR="00B0036C">
        <w:rPr>
          <w:iCs/>
          <w:sz w:val="22"/>
        </w:rPr>
        <w:tab/>
        <w:t>Attachment I</w:t>
      </w:r>
    </w:p>
    <w:p w14:paraId="5A34F53A" w14:textId="77777777" w:rsidR="00020D3E" w:rsidRDefault="00020D3E" w:rsidP="00141372">
      <w:pPr>
        <w:widowControl w:val="0"/>
        <w:ind w:left="360"/>
        <w:rPr>
          <w:sz w:val="20"/>
        </w:rPr>
      </w:pPr>
    </w:p>
    <w:p w14:paraId="3CB0968D" w14:textId="77777777" w:rsidR="00020D3E" w:rsidRDefault="00020D3E" w:rsidP="00141372">
      <w:pPr>
        <w:widowControl w:val="0"/>
        <w:numPr>
          <w:ilvl w:val="0"/>
          <w:numId w:val="18"/>
        </w:numPr>
        <w:rPr>
          <w:sz w:val="20"/>
        </w:rPr>
      </w:pPr>
      <w:r>
        <w:rPr>
          <w:iCs/>
          <w:sz w:val="22"/>
        </w:rPr>
        <w:t xml:space="preserve"> Berkeley Business License</w:t>
      </w:r>
      <w:r w:rsidR="007D14B3">
        <w:rPr>
          <w:iCs/>
          <w:sz w:val="22"/>
        </w:rPr>
        <w:t xml:space="preserve"> (Current Year Certificate)</w:t>
      </w:r>
    </w:p>
    <w:p w14:paraId="5D8C68F3" w14:textId="77777777" w:rsidR="00020D3E" w:rsidRDefault="00020D3E" w:rsidP="00141372">
      <w:pPr>
        <w:widowControl w:val="0"/>
        <w:rPr>
          <w:iCs/>
          <w:sz w:val="22"/>
        </w:rPr>
      </w:pPr>
    </w:p>
    <w:p w14:paraId="6EA32849" w14:textId="77777777" w:rsidR="00D14293" w:rsidRDefault="00020D3E" w:rsidP="00141372">
      <w:pPr>
        <w:widowControl w:val="0"/>
        <w:rPr>
          <w:sz w:val="22"/>
        </w:rPr>
      </w:pPr>
      <w:bookmarkStart w:id="11" w:name="_Hlk174092383"/>
      <w:r w:rsidRPr="006F1C53">
        <w:rPr>
          <w:b/>
          <w:iCs/>
          <w:sz w:val="22"/>
        </w:rPr>
        <w:t>For informational purposes only</w:t>
      </w:r>
      <w:r w:rsidR="00EF2B66">
        <w:rPr>
          <w:b/>
          <w:iCs/>
          <w:sz w:val="22"/>
        </w:rPr>
        <w:t xml:space="preserve">, see the </w:t>
      </w:r>
      <w:hyperlink r:id="rId21" w:history="1">
        <w:r w:rsidR="008E5A57" w:rsidRPr="00770B05">
          <w:rPr>
            <w:rStyle w:val="Hyperlink"/>
            <w:sz w:val="22"/>
          </w:rPr>
          <w:t>Sample of Personal</w:t>
        </w:r>
        <w:r w:rsidRPr="00770B05">
          <w:rPr>
            <w:rStyle w:val="Hyperlink"/>
            <w:sz w:val="22"/>
          </w:rPr>
          <w:t xml:space="preserve"> Services Contract</w:t>
        </w:r>
      </w:hyperlink>
      <w:bookmarkEnd w:id="11"/>
      <w:r w:rsidR="00EF2B66">
        <w:rPr>
          <w:b/>
          <w:sz w:val="22"/>
        </w:rPr>
        <w:t>.</w:t>
      </w:r>
      <w:r w:rsidR="00D14293">
        <w:rPr>
          <w:sz w:val="22"/>
        </w:rPr>
        <w:br w:type="page"/>
      </w:r>
    </w:p>
    <w:tbl>
      <w:tblPr>
        <w:tblW w:w="10224" w:type="dxa"/>
        <w:tblCellMar>
          <w:left w:w="0" w:type="dxa"/>
          <w:right w:w="0" w:type="dxa"/>
        </w:tblCellMar>
        <w:tblLook w:val="0000" w:firstRow="0" w:lastRow="0" w:firstColumn="0" w:lastColumn="0" w:noHBand="0" w:noVBand="0"/>
      </w:tblPr>
      <w:tblGrid>
        <w:gridCol w:w="3540"/>
        <w:gridCol w:w="651"/>
        <w:gridCol w:w="463"/>
        <w:gridCol w:w="651"/>
        <w:gridCol w:w="463"/>
        <w:gridCol w:w="651"/>
        <w:gridCol w:w="463"/>
        <w:gridCol w:w="651"/>
        <w:gridCol w:w="463"/>
        <w:gridCol w:w="651"/>
        <w:gridCol w:w="463"/>
        <w:gridCol w:w="651"/>
        <w:gridCol w:w="463"/>
      </w:tblGrid>
      <w:tr w:rsidR="00D14293" w14:paraId="2B98BD78" w14:textId="77777777" w:rsidTr="001703F3">
        <w:trPr>
          <w:trHeight w:val="255"/>
        </w:trPr>
        <w:tc>
          <w:tcPr>
            <w:tcW w:w="10224" w:type="dxa"/>
            <w:gridSpan w:val="13"/>
            <w:tcBorders>
              <w:top w:val="nil"/>
              <w:left w:val="nil"/>
              <w:bottom w:val="nil"/>
              <w:right w:val="nil"/>
            </w:tcBorders>
            <w:noWrap/>
            <w:tcMar>
              <w:top w:w="12" w:type="dxa"/>
              <w:left w:w="12" w:type="dxa"/>
              <w:bottom w:w="0" w:type="dxa"/>
              <w:right w:w="12" w:type="dxa"/>
            </w:tcMar>
          </w:tcPr>
          <w:p w14:paraId="044D7BF3" w14:textId="77777777" w:rsidR="00D14293" w:rsidRDefault="00D14293" w:rsidP="00023DF8">
            <w:pPr>
              <w:rPr>
                <w:rFonts w:eastAsia="Arial Unicode MS"/>
                <w:b/>
                <w:bCs/>
                <w:sz w:val="18"/>
                <w:szCs w:val="18"/>
              </w:rPr>
            </w:pPr>
            <w:r>
              <w:rPr>
                <w:b/>
                <w:bCs/>
                <w:sz w:val="18"/>
                <w:szCs w:val="18"/>
              </w:rPr>
              <w:lastRenderedPageBreak/>
              <w:t>NON-DISCRIMINATION/WORKFORCE COMPOSITION FORM FOR NON-CONSTRUCTION CONTRACTS</w:t>
            </w:r>
          </w:p>
        </w:tc>
      </w:tr>
      <w:tr w:rsidR="00D14293" w14:paraId="08DA6BB8" w14:textId="77777777" w:rsidTr="001703F3">
        <w:trPr>
          <w:trHeight w:val="1560"/>
        </w:trPr>
        <w:tc>
          <w:tcPr>
            <w:tcW w:w="10224" w:type="dxa"/>
            <w:gridSpan w:val="13"/>
            <w:tcBorders>
              <w:top w:val="nil"/>
              <w:left w:val="nil"/>
              <w:bottom w:val="single" w:sz="4" w:space="0" w:color="auto"/>
              <w:right w:val="nil"/>
            </w:tcBorders>
            <w:tcMar>
              <w:top w:w="12" w:type="dxa"/>
              <w:left w:w="12" w:type="dxa"/>
              <w:bottom w:w="0" w:type="dxa"/>
              <w:right w:w="12" w:type="dxa"/>
            </w:tcMar>
          </w:tcPr>
          <w:p w14:paraId="1DA9742C" w14:textId="77777777" w:rsidR="00D14293" w:rsidRDefault="00D14293" w:rsidP="003A54B1">
            <w:pPr>
              <w:rPr>
                <w:rFonts w:eastAsia="Arial Unicode MS"/>
                <w:sz w:val="20"/>
                <w:szCs w:val="20"/>
              </w:rPr>
            </w:pPr>
            <w:r>
              <w:rPr>
                <w:sz w:val="20"/>
                <w:szCs w:val="20"/>
              </w:rPr>
              <w:t>To assist the City of Berkeley in implementing its Non-Discrimination policy, it is requested that you furnish information regarding your personnel as requested below and return it to the City Department handling your contract:                                         Organization:  _____________________________________________________________________________________        Address:    _______________________________________________________________                                                                Business Lic</w:t>
            </w:r>
            <w:r w:rsidR="003A54B1">
              <w:rPr>
                <w:sz w:val="20"/>
                <w:szCs w:val="20"/>
              </w:rPr>
              <w:t>.</w:t>
            </w:r>
            <w:r>
              <w:rPr>
                <w:sz w:val="20"/>
                <w:szCs w:val="20"/>
              </w:rPr>
              <w:t xml:space="preserve"> #: ___________</w:t>
            </w:r>
          </w:p>
        </w:tc>
      </w:tr>
      <w:tr w:rsidR="00D14293" w14:paraId="72063EB4" w14:textId="77777777" w:rsidTr="001703F3">
        <w:trPr>
          <w:trHeight w:val="1140"/>
        </w:trPr>
        <w:tc>
          <w:tcPr>
            <w:tcW w:w="3398" w:type="dxa"/>
            <w:tcBorders>
              <w:top w:val="nil"/>
              <w:left w:val="single" w:sz="4" w:space="0" w:color="auto"/>
              <w:bottom w:val="single" w:sz="4" w:space="0" w:color="auto"/>
              <w:right w:val="single" w:sz="4" w:space="0" w:color="auto"/>
            </w:tcBorders>
            <w:tcMar>
              <w:top w:w="12" w:type="dxa"/>
              <w:left w:w="12" w:type="dxa"/>
              <w:bottom w:w="0" w:type="dxa"/>
              <w:right w:w="12" w:type="dxa"/>
            </w:tcMar>
          </w:tcPr>
          <w:p w14:paraId="3E631A01" w14:textId="77777777" w:rsidR="00AF7BE8" w:rsidRDefault="00D14293" w:rsidP="00023DF8">
            <w:pPr>
              <w:rPr>
                <w:sz w:val="20"/>
                <w:szCs w:val="20"/>
              </w:rPr>
            </w:pPr>
            <w:r>
              <w:rPr>
                <w:sz w:val="20"/>
                <w:szCs w:val="20"/>
              </w:rPr>
              <w:t xml:space="preserve">Occupational Category:  __________________________         </w:t>
            </w:r>
          </w:p>
          <w:p w14:paraId="7AE97FFC" w14:textId="77777777" w:rsidR="00D14293" w:rsidRDefault="00D14293" w:rsidP="00023DF8">
            <w:pPr>
              <w:rPr>
                <w:rFonts w:eastAsia="Arial Unicode MS"/>
                <w:sz w:val="20"/>
                <w:szCs w:val="20"/>
              </w:rPr>
            </w:pPr>
            <w:r>
              <w:rPr>
                <w:sz w:val="20"/>
                <w:szCs w:val="20"/>
              </w:rPr>
              <w:t>(See reverse side for explanation of terms)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ADFEEC4" w14:textId="77777777" w:rsidR="00D14293" w:rsidRDefault="00D14293" w:rsidP="00023DF8">
            <w:pPr>
              <w:jc w:val="center"/>
              <w:rPr>
                <w:rFonts w:eastAsia="Arial Unicode MS"/>
                <w:sz w:val="20"/>
                <w:szCs w:val="20"/>
              </w:rPr>
            </w:pPr>
            <w:r>
              <w:rPr>
                <w:sz w:val="20"/>
                <w:szCs w:val="20"/>
              </w:rPr>
              <w:t>Total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2BD7B7BC" w14:textId="77777777" w:rsidR="00D14293" w:rsidRDefault="00D14293" w:rsidP="00023DF8">
            <w:pPr>
              <w:jc w:val="center"/>
              <w:rPr>
                <w:rFonts w:eastAsia="Arial Unicode MS"/>
                <w:sz w:val="20"/>
                <w:szCs w:val="20"/>
              </w:rPr>
            </w:pPr>
            <w:r>
              <w:rPr>
                <w:sz w:val="20"/>
                <w:szCs w:val="20"/>
              </w:rPr>
              <w:t>White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0DB07BBF" w14:textId="77777777" w:rsidR="00D14293" w:rsidRDefault="00D14293" w:rsidP="00023DF8">
            <w:pPr>
              <w:jc w:val="center"/>
              <w:rPr>
                <w:rFonts w:eastAsia="Arial Unicode MS"/>
                <w:sz w:val="20"/>
                <w:szCs w:val="20"/>
              </w:rPr>
            </w:pPr>
            <w:r>
              <w:rPr>
                <w:sz w:val="20"/>
                <w:szCs w:val="20"/>
              </w:rPr>
              <w:t>Black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4687F6B3" w14:textId="77777777" w:rsidR="00D14293" w:rsidRDefault="00D14293" w:rsidP="00023DF8">
            <w:pPr>
              <w:jc w:val="center"/>
              <w:rPr>
                <w:rFonts w:eastAsia="Arial Unicode MS"/>
                <w:sz w:val="20"/>
                <w:szCs w:val="20"/>
              </w:rPr>
            </w:pPr>
            <w:r>
              <w:rPr>
                <w:sz w:val="20"/>
                <w:szCs w:val="20"/>
              </w:rPr>
              <w:t>Asian Employees</w:t>
            </w:r>
          </w:p>
        </w:tc>
        <w:tc>
          <w:tcPr>
            <w:tcW w:w="1150"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9100039" w14:textId="77777777" w:rsidR="00D14293" w:rsidRDefault="00D14293" w:rsidP="00023DF8">
            <w:pPr>
              <w:jc w:val="center"/>
              <w:rPr>
                <w:rFonts w:eastAsia="Arial Unicode MS"/>
                <w:sz w:val="20"/>
                <w:szCs w:val="20"/>
              </w:rPr>
            </w:pPr>
            <w:r>
              <w:rPr>
                <w:sz w:val="20"/>
                <w:szCs w:val="20"/>
              </w:rPr>
              <w:t>Hispanic Employees</w:t>
            </w:r>
          </w:p>
        </w:tc>
        <w:tc>
          <w:tcPr>
            <w:tcW w:w="1364"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25E58AB0" w14:textId="77777777" w:rsidR="00D14293" w:rsidRDefault="00D14293" w:rsidP="00023DF8">
            <w:pPr>
              <w:jc w:val="center"/>
              <w:rPr>
                <w:rFonts w:eastAsia="Arial Unicode MS"/>
                <w:sz w:val="20"/>
                <w:szCs w:val="20"/>
              </w:rPr>
            </w:pPr>
            <w:r>
              <w:rPr>
                <w:sz w:val="20"/>
                <w:szCs w:val="20"/>
              </w:rPr>
              <w:t>Other Employees</w:t>
            </w:r>
          </w:p>
        </w:tc>
      </w:tr>
      <w:tr w:rsidR="00D14293" w14:paraId="0532D9AF" w14:textId="77777777" w:rsidTr="001703F3">
        <w:trPr>
          <w:trHeight w:val="240"/>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4A0652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5509B1"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161AFA2"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9B95A6"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C8B2D6"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0817D31"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2ACA0DC"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A3EC83"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B56090"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4661A2"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1C5E4B"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15A1FF1"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8818F9" w14:textId="77777777" w:rsidR="00D14293" w:rsidRDefault="00D14293" w:rsidP="00023DF8">
            <w:pPr>
              <w:jc w:val="center"/>
              <w:rPr>
                <w:rFonts w:eastAsia="Arial Unicode MS"/>
                <w:sz w:val="18"/>
                <w:szCs w:val="18"/>
              </w:rPr>
            </w:pPr>
            <w:r>
              <w:rPr>
                <w:sz w:val="18"/>
                <w:szCs w:val="18"/>
              </w:rPr>
              <w:t>Male</w:t>
            </w:r>
          </w:p>
        </w:tc>
      </w:tr>
      <w:tr w:rsidR="00D14293" w14:paraId="486F9BBE"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AD5BE28" w14:textId="77777777" w:rsidR="00D14293" w:rsidRDefault="00D14293" w:rsidP="00023DF8">
            <w:pPr>
              <w:rPr>
                <w:rFonts w:eastAsia="Arial Unicode MS"/>
                <w:sz w:val="20"/>
                <w:szCs w:val="20"/>
              </w:rPr>
            </w:pPr>
            <w:r>
              <w:rPr>
                <w:sz w:val="20"/>
                <w:szCs w:val="20"/>
              </w:rPr>
              <w:t>Official/Administrators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4ECC51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52FFC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2AE34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15F372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D28FF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EA635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F2655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27695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7001BA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A3267C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C341E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C37516" w14:textId="77777777" w:rsidR="00D14293" w:rsidRDefault="00D14293" w:rsidP="00023DF8">
            <w:pPr>
              <w:rPr>
                <w:rFonts w:eastAsia="Arial Unicode MS"/>
                <w:sz w:val="18"/>
                <w:szCs w:val="18"/>
              </w:rPr>
            </w:pPr>
            <w:r>
              <w:rPr>
                <w:sz w:val="18"/>
                <w:szCs w:val="18"/>
              </w:rPr>
              <w:t> </w:t>
            </w:r>
          </w:p>
        </w:tc>
      </w:tr>
      <w:tr w:rsidR="00D14293" w14:paraId="69E0739F"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CB69E30" w14:textId="77777777" w:rsidR="00D14293" w:rsidRDefault="00D14293" w:rsidP="00023DF8">
            <w:pPr>
              <w:rPr>
                <w:rFonts w:eastAsia="Arial Unicode MS"/>
                <w:sz w:val="20"/>
                <w:szCs w:val="20"/>
              </w:rPr>
            </w:pPr>
            <w:r>
              <w:rPr>
                <w:sz w:val="20"/>
                <w:szCs w:val="20"/>
              </w:rPr>
              <w:t>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DF93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02287D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7C192D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82B8FE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3D9C6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8A576C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CA90F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27A04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73BBFA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A3300B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1AF510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C496F8" w14:textId="77777777" w:rsidR="00D14293" w:rsidRDefault="00D14293" w:rsidP="00023DF8">
            <w:pPr>
              <w:rPr>
                <w:rFonts w:eastAsia="Arial Unicode MS"/>
                <w:sz w:val="18"/>
                <w:szCs w:val="18"/>
              </w:rPr>
            </w:pPr>
            <w:r>
              <w:rPr>
                <w:sz w:val="18"/>
                <w:szCs w:val="18"/>
              </w:rPr>
              <w:t> </w:t>
            </w:r>
          </w:p>
        </w:tc>
      </w:tr>
      <w:tr w:rsidR="00D14293" w14:paraId="6EDEF67C"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2C07832" w14:textId="77777777" w:rsidR="00D14293" w:rsidRDefault="00D14293" w:rsidP="00023DF8">
            <w:pPr>
              <w:rPr>
                <w:rFonts w:eastAsia="Arial Unicode MS"/>
                <w:sz w:val="20"/>
                <w:szCs w:val="20"/>
              </w:rPr>
            </w:pPr>
            <w:r>
              <w:rPr>
                <w:sz w:val="20"/>
                <w:szCs w:val="20"/>
              </w:rPr>
              <w:t>Technicians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D0036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1FA68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044DC5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CC5D82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018B1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4192B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A5B05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6B1F9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A70AB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751FC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F48BAD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348BAC" w14:textId="77777777" w:rsidR="00D14293" w:rsidRDefault="00D14293" w:rsidP="00023DF8">
            <w:pPr>
              <w:rPr>
                <w:rFonts w:eastAsia="Arial Unicode MS"/>
                <w:sz w:val="18"/>
                <w:szCs w:val="18"/>
              </w:rPr>
            </w:pPr>
            <w:r>
              <w:rPr>
                <w:sz w:val="18"/>
                <w:szCs w:val="18"/>
              </w:rPr>
              <w:t> </w:t>
            </w:r>
          </w:p>
        </w:tc>
      </w:tr>
      <w:tr w:rsidR="00D14293" w14:paraId="03253BBD"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AA2EB4E" w14:textId="77777777" w:rsidR="00D14293" w:rsidRDefault="00D14293" w:rsidP="00023DF8">
            <w:pPr>
              <w:rPr>
                <w:rFonts w:eastAsia="Arial Unicode MS"/>
                <w:sz w:val="20"/>
                <w:szCs w:val="20"/>
              </w:rPr>
            </w:pPr>
            <w:r>
              <w:rPr>
                <w:sz w:val="20"/>
                <w:szCs w:val="20"/>
              </w:rPr>
              <w:t>Protective Service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729FDB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F6D1A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7D6101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A3532E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5EFA63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5C98F8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94C91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6F48D3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DB5B5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04BEDF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F458D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0140F2" w14:textId="77777777" w:rsidR="00D14293" w:rsidRDefault="00D14293" w:rsidP="00023DF8">
            <w:pPr>
              <w:rPr>
                <w:rFonts w:eastAsia="Arial Unicode MS"/>
                <w:sz w:val="18"/>
                <w:szCs w:val="18"/>
              </w:rPr>
            </w:pPr>
            <w:r>
              <w:rPr>
                <w:sz w:val="18"/>
                <w:szCs w:val="18"/>
              </w:rPr>
              <w:t> </w:t>
            </w:r>
          </w:p>
        </w:tc>
      </w:tr>
      <w:tr w:rsidR="00D14293" w14:paraId="46187F6B"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6718180" w14:textId="77777777" w:rsidR="00D14293" w:rsidRDefault="00D14293" w:rsidP="00023DF8">
            <w:pPr>
              <w:rPr>
                <w:rFonts w:eastAsia="Arial Unicode MS"/>
                <w:sz w:val="20"/>
                <w:szCs w:val="20"/>
              </w:rPr>
            </w:pPr>
            <w:r>
              <w:rPr>
                <w:sz w:val="20"/>
                <w:szCs w:val="20"/>
              </w:rPr>
              <w:t>Para-Professionals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B81DC0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E3B35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63070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B11D19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A2683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285086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A146D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28837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49789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A4812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FB09B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6B05778" w14:textId="77777777" w:rsidR="00D14293" w:rsidRDefault="00D14293" w:rsidP="00023DF8">
            <w:pPr>
              <w:rPr>
                <w:rFonts w:eastAsia="Arial Unicode MS"/>
                <w:sz w:val="18"/>
                <w:szCs w:val="18"/>
              </w:rPr>
            </w:pPr>
            <w:r>
              <w:rPr>
                <w:sz w:val="18"/>
                <w:szCs w:val="18"/>
              </w:rPr>
              <w:t> </w:t>
            </w:r>
          </w:p>
        </w:tc>
      </w:tr>
      <w:tr w:rsidR="00D14293" w14:paraId="40162DBB"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34DD0A22" w14:textId="77777777" w:rsidR="00D14293" w:rsidRDefault="00D14293" w:rsidP="00023DF8">
            <w:pPr>
              <w:rPr>
                <w:rFonts w:eastAsia="Arial Unicode MS"/>
                <w:sz w:val="20"/>
                <w:szCs w:val="20"/>
              </w:rPr>
            </w:pPr>
            <w:r>
              <w:rPr>
                <w:sz w:val="20"/>
                <w:szCs w:val="20"/>
              </w:rPr>
              <w:t>Office/Clerical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DA812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99CE5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A8D041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E3D50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57151F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762C02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71A9C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D8BE1F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A684E9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9BE7D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1A466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0AA2D8" w14:textId="77777777" w:rsidR="00D14293" w:rsidRDefault="00D14293" w:rsidP="00023DF8">
            <w:pPr>
              <w:rPr>
                <w:rFonts w:eastAsia="Arial Unicode MS"/>
                <w:sz w:val="18"/>
                <w:szCs w:val="18"/>
              </w:rPr>
            </w:pPr>
            <w:r>
              <w:rPr>
                <w:sz w:val="18"/>
                <w:szCs w:val="18"/>
              </w:rPr>
              <w:t> </w:t>
            </w:r>
          </w:p>
        </w:tc>
      </w:tr>
      <w:tr w:rsidR="00D14293" w14:paraId="0FDDCD45"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DE5431D" w14:textId="77777777" w:rsidR="00D14293" w:rsidRDefault="00D14293" w:rsidP="00023DF8">
            <w:pPr>
              <w:rPr>
                <w:rFonts w:eastAsia="Arial Unicode MS"/>
                <w:sz w:val="20"/>
                <w:szCs w:val="20"/>
              </w:rPr>
            </w:pPr>
            <w:r>
              <w:rPr>
                <w:sz w:val="20"/>
                <w:szCs w:val="20"/>
              </w:rPr>
              <w:t>Skilled Craft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F4C83C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567633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A5743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0C36B4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3F6FD6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6408E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9B6270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04690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03ED6F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5C980E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62AFC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FD3B6E" w14:textId="77777777" w:rsidR="00D14293" w:rsidRDefault="00D14293" w:rsidP="00023DF8">
            <w:pPr>
              <w:rPr>
                <w:rFonts w:eastAsia="Arial Unicode MS"/>
                <w:sz w:val="18"/>
                <w:szCs w:val="18"/>
              </w:rPr>
            </w:pPr>
            <w:r>
              <w:rPr>
                <w:sz w:val="18"/>
                <w:szCs w:val="18"/>
              </w:rPr>
              <w:t> </w:t>
            </w:r>
          </w:p>
        </w:tc>
      </w:tr>
      <w:tr w:rsidR="00D14293" w14:paraId="44B80023"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B188F88" w14:textId="77777777" w:rsidR="00D14293" w:rsidRDefault="00D14293" w:rsidP="00023DF8">
            <w:pPr>
              <w:rPr>
                <w:rFonts w:eastAsia="Arial Unicode MS"/>
                <w:sz w:val="20"/>
                <w:szCs w:val="20"/>
              </w:rPr>
            </w:pPr>
            <w:r>
              <w:rPr>
                <w:sz w:val="20"/>
                <w:szCs w:val="20"/>
              </w:rPr>
              <w:t>Service/Maintenance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847287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E8A28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AF85C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FAB3B3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70BA1C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4AC96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1D5A6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521B6C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96D9AE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CDD5D8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58C4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F755E86" w14:textId="77777777" w:rsidR="00D14293" w:rsidRDefault="00D14293" w:rsidP="00023DF8">
            <w:pPr>
              <w:rPr>
                <w:rFonts w:eastAsia="Arial Unicode MS"/>
                <w:sz w:val="18"/>
                <w:szCs w:val="18"/>
              </w:rPr>
            </w:pPr>
            <w:r>
              <w:rPr>
                <w:sz w:val="18"/>
                <w:szCs w:val="18"/>
              </w:rPr>
              <w:t> </w:t>
            </w:r>
          </w:p>
        </w:tc>
      </w:tr>
      <w:tr w:rsidR="00D14293" w14:paraId="416C9D6D"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1EA272A" w14:textId="77777777" w:rsidR="00D14293" w:rsidRDefault="00D14293" w:rsidP="00023DF8">
            <w:pPr>
              <w:rPr>
                <w:rFonts w:eastAsia="Arial Unicode MS"/>
                <w:sz w:val="20"/>
                <w:szCs w:val="20"/>
              </w:rPr>
            </w:pPr>
            <w:r>
              <w:rPr>
                <w:sz w:val="20"/>
                <w:szCs w:val="20"/>
              </w:rPr>
              <w:t>Other (specify)</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ED580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257530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B19BDE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9789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85EF3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A372C4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AB9AE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637A3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653B2E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03CAA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081FDA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5EC9DBF" w14:textId="77777777" w:rsidR="00D14293" w:rsidRDefault="00D14293" w:rsidP="00023DF8">
            <w:pPr>
              <w:rPr>
                <w:rFonts w:eastAsia="Arial Unicode MS"/>
                <w:sz w:val="18"/>
                <w:szCs w:val="18"/>
              </w:rPr>
            </w:pPr>
            <w:r>
              <w:rPr>
                <w:sz w:val="18"/>
                <w:szCs w:val="18"/>
              </w:rPr>
              <w:t> </w:t>
            </w:r>
          </w:p>
        </w:tc>
      </w:tr>
      <w:tr w:rsidR="00D14293" w14:paraId="7F4323E5"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EE02DCB" w14:textId="77777777" w:rsidR="00D14293" w:rsidRDefault="00D14293" w:rsidP="00023DF8">
            <w:pPr>
              <w:rPr>
                <w:rFonts w:eastAsia="Arial Unicode MS"/>
                <w:sz w:val="20"/>
                <w:szCs w:val="20"/>
              </w:rPr>
            </w:pPr>
            <w:r>
              <w:rPr>
                <w:sz w:val="20"/>
                <w:szCs w:val="20"/>
              </w:rPr>
              <w:t>Totals: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949C4B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0CD05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CA1591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E2DB9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0FC20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93053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3B1EA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142EE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5766C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C0D94A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0C169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CB95EB" w14:textId="77777777" w:rsidR="00D14293" w:rsidRDefault="00D14293" w:rsidP="00023DF8">
            <w:pPr>
              <w:rPr>
                <w:rFonts w:eastAsia="Arial Unicode MS"/>
                <w:sz w:val="18"/>
                <w:szCs w:val="18"/>
              </w:rPr>
            </w:pPr>
            <w:r>
              <w:rPr>
                <w:sz w:val="18"/>
                <w:szCs w:val="18"/>
              </w:rPr>
              <w:t> </w:t>
            </w:r>
          </w:p>
        </w:tc>
      </w:tr>
      <w:tr w:rsidR="00D14293" w14:paraId="33D2C756" w14:textId="77777777" w:rsidTr="001703F3">
        <w:trPr>
          <w:trHeight w:val="240"/>
        </w:trPr>
        <w:tc>
          <w:tcPr>
            <w:tcW w:w="0" w:type="auto"/>
            <w:tcBorders>
              <w:top w:val="nil"/>
              <w:left w:val="nil"/>
              <w:bottom w:val="nil"/>
              <w:right w:val="nil"/>
            </w:tcBorders>
            <w:noWrap/>
            <w:tcMar>
              <w:top w:w="12" w:type="dxa"/>
              <w:left w:w="12" w:type="dxa"/>
              <w:bottom w:w="0" w:type="dxa"/>
              <w:right w:w="12" w:type="dxa"/>
            </w:tcMar>
            <w:vAlign w:val="bottom"/>
          </w:tcPr>
          <w:p w14:paraId="4DC50BFD"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1B69D63C"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64C6FCC"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D69C13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D257E1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2624964"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FA6346F"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6363527"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18A21E2B"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1E6C1AFC"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453F456"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13D16954"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63C26613" w14:textId="77777777" w:rsidR="00D14293" w:rsidRDefault="00D14293" w:rsidP="00023DF8">
            <w:pPr>
              <w:rPr>
                <w:rFonts w:eastAsia="Arial Unicode MS"/>
                <w:sz w:val="18"/>
                <w:szCs w:val="18"/>
              </w:rPr>
            </w:pPr>
          </w:p>
        </w:tc>
      </w:tr>
      <w:tr w:rsidR="00D14293" w14:paraId="0A908E6F"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3835FF51" w14:textId="77777777" w:rsidR="00D14293" w:rsidRDefault="00D14293" w:rsidP="003A54B1">
            <w:pPr>
              <w:rPr>
                <w:rFonts w:eastAsia="Arial Unicode MS"/>
                <w:sz w:val="20"/>
                <w:szCs w:val="20"/>
              </w:rPr>
            </w:pPr>
            <w:r>
              <w:rPr>
                <w:sz w:val="20"/>
                <w:szCs w:val="20"/>
              </w:rPr>
              <w:t>Is your business MBE</w:t>
            </w:r>
            <w:r w:rsidR="003A54B1">
              <w:rPr>
                <w:sz w:val="20"/>
                <w:szCs w:val="20"/>
              </w:rPr>
              <w:t xml:space="preserve">/WBE/DBE certified?  Yes: _____ </w:t>
            </w:r>
            <w:r>
              <w:rPr>
                <w:sz w:val="20"/>
                <w:szCs w:val="20"/>
              </w:rPr>
              <w:t>No</w:t>
            </w:r>
            <w:r w:rsidR="003A54B1">
              <w:rPr>
                <w:sz w:val="20"/>
                <w:szCs w:val="20"/>
              </w:rPr>
              <w:t>:</w:t>
            </w:r>
            <w:r>
              <w:rPr>
                <w:sz w:val="20"/>
                <w:szCs w:val="20"/>
              </w:rPr>
              <w:t xml:space="preserve"> _____   If yes, by what agency?  _______________________</w:t>
            </w:r>
          </w:p>
        </w:tc>
      </w:tr>
      <w:tr w:rsidR="00D14293" w14:paraId="1FC37640"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66B5012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8FA244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F4EECA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1DA486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E18103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C334A2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6AF8B4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77F4B4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978DCB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CB8D34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98DAFA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B99166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AFD3ABF" w14:textId="77777777" w:rsidR="00D14293" w:rsidRDefault="00D14293" w:rsidP="00023DF8">
            <w:pPr>
              <w:rPr>
                <w:rFonts w:eastAsia="Arial Unicode MS"/>
                <w:sz w:val="20"/>
                <w:szCs w:val="20"/>
              </w:rPr>
            </w:pPr>
          </w:p>
        </w:tc>
      </w:tr>
      <w:tr w:rsidR="00D14293" w14:paraId="0968DE08"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289C25F5" w14:textId="77777777" w:rsidR="00D14293" w:rsidRDefault="00D14293" w:rsidP="00023DF8">
            <w:pPr>
              <w:rPr>
                <w:rFonts w:eastAsia="Arial Unicode MS"/>
                <w:sz w:val="20"/>
                <w:szCs w:val="20"/>
              </w:rPr>
            </w:pPr>
            <w:r>
              <w:rPr>
                <w:sz w:val="20"/>
                <w:szCs w:val="20"/>
              </w:rPr>
              <w:t>If yes, please specify:  Male:  _____     Female:  _____     Indicate ethnic identifications:  ___________________________</w:t>
            </w:r>
          </w:p>
        </w:tc>
      </w:tr>
      <w:tr w:rsidR="00D14293" w14:paraId="4F0401BD"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171A8AF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051BFB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B3543E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57A95D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AD21C7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999C04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A72BB4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E87C8A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A2935B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9FE63C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F47A3C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A62461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7277017" w14:textId="77777777" w:rsidR="00D14293" w:rsidRDefault="00D14293" w:rsidP="00023DF8">
            <w:pPr>
              <w:rPr>
                <w:rFonts w:eastAsia="Arial Unicode MS"/>
                <w:sz w:val="20"/>
                <w:szCs w:val="20"/>
              </w:rPr>
            </w:pPr>
          </w:p>
        </w:tc>
      </w:tr>
      <w:tr w:rsidR="00D14293" w14:paraId="0A43AE2A" w14:textId="77777777" w:rsidTr="001703F3">
        <w:trPr>
          <w:trHeight w:val="255"/>
        </w:trPr>
        <w:tc>
          <w:tcPr>
            <w:tcW w:w="0" w:type="auto"/>
            <w:gridSpan w:val="6"/>
            <w:tcBorders>
              <w:top w:val="nil"/>
              <w:left w:val="nil"/>
              <w:bottom w:val="nil"/>
              <w:right w:val="nil"/>
            </w:tcBorders>
            <w:noWrap/>
            <w:tcMar>
              <w:top w:w="12" w:type="dxa"/>
              <w:left w:w="12" w:type="dxa"/>
              <w:bottom w:w="0" w:type="dxa"/>
              <w:right w:w="12" w:type="dxa"/>
            </w:tcMar>
            <w:vAlign w:val="bottom"/>
          </w:tcPr>
          <w:p w14:paraId="67C39244" w14:textId="77777777" w:rsidR="00D14293" w:rsidRDefault="00D14293" w:rsidP="00023DF8">
            <w:pPr>
              <w:rPr>
                <w:rFonts w:eastAsia="Arial Unicode MS"/>
                <w:sz w:val="20"/>
                <w:szCs w:val="20"/>
              </w:rPr>
            </w:pPr>
            <w:r>
              <w:rPr>
                <w:sz w:val="20"/>
                <w:szCs w:val="20"/>
              </w:rPr>
              <w:t>Do you have a Non-Discrimination policy?     Yes:  _____     No:  _____</w:t>
            </w:r>
          </w:p>
        </w:tc>
        <w:tc>
          <w:tcPr>
            <w:tcW w:w="0" w:type="auto"/>
            <w:tcBorders>
              <w:top w:val="nil"/>
              <w:left w:val="nil"/>
              <w:bottom w:val="nil"/>
              <w:right w:val="nil"/>
            </w:tcBorders>
            <w:noWrap/>
            <w:tcMar>
              <w:top w:w="12" w:type="dxa"/>
              <w:left w:w="12" w:type="dxa"/>
              <w:bottom w:w="0" w:type="dxa"/>
              <w:right w:w="12" w:type="dxa"/>
            </w:tcMar>
            <w:vAlign w:val="bottom"/>
          </w:tcPr>
          <w:p w14:paraId="54CF160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78D679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CB92D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ACC7E5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218D49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D9F47E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295DCC8" w14:textId="77777777" w:rsidR="00D14293" w:rsidRDefault="00D14293" w:rsidP="00023DF8">
            <w:pPr>
              <w:rPr>
                <w:rFonts w:eastAsia="Arial Unicode MS"/>
                <w:sz w:val="20"/>
                <w:szCs w:val="20"/>
              </w:rPr>
            </w:pPr>
          </w:p>
        </w:tc>
      </w:tr>
      <w:tr w:rsidR="00D14293" w14:paraId="0477706D"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617D3C0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C73B56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E03DFE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5B086F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0359AF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38730F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46EBD9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76C0A5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6D6A10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2ED2E9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021198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0DDB64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4A7626A" w14:textId="77777777" w:rsidR="00D14293" w:rsidRDefault="00D14293" w:rsidP="00023DF8">
            <w:pPr>
              <w:rPr>
                <w:rFonts w:eastAsia="Arial Unicode MS"/>
                <w:sz w:val="20"/>
                <w:szCs w:val="20"/>
              </w:rPr>
            </w:pPr>
          </w:p>
        </w:tc>
      </w:tr>
      <w:tr w:rsidR="00D14293" w14:paraId="0365FFB5"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7520B8FF" w14:textId="77777777" w:rsidR="00D14293" w:rsidRDefault="00D14293" w:rsidP="00023DF8">
            <w:pPr>
              <w:rPr>
                <w:rFonts w:eastAsia="Arial Unicode MS"/>
                <w:sz w:val="20"/>
                <w:szCs w:val="20"/>
              </w:rPr>
            </w:pPr>
            <w:r>
              <w:rPr>
                <w:sz w:val="20"/>
                <w:szCs w:val="20"/>
              </w:rPr>
              <w:t>Signed:  ________________________________________________________________ Date:  __________________</w:t>
            </w:r>
          </w:p>
        </w:tc>
      </w:tr>
      <w:tr w:rsidR="00D14293" w14:paraId="5902BA00"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7B0F79F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BC740A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6079EB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D614CE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8CFA25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092CEF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B1A0BB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140DB6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02DC96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795075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B470C3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FAC66A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3EA27B9" w14:textId="77777777" w:rsidR="00D14293" w:rsidRDefault="00D14293" w:rsidP="00023DF8">
            <w:pPr>
              <w:rPr>
                <w:rFonts w:eastAsia="Arial Unicode MS"/>
                <w:sz w:val="20"/>
                <w:szCs w:val="20"/>
              </w:rPr>
            </w:pPr>
          </w:p>
        </w:tc>
      </w:tr>
      <w:tr w:rsidR="00D14293" w14:paraId="03644A34"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58A66B03" w14:textId="77777777" w:rsidR="00D14293" w:rsidRDefault="00D14293" w:rsidP="00023DF8">
            <w:pPr>
              <w:rPr>
                <w:rFonts w:eastAsia="Arial Unicode MS"/>
                <w:sz w:val="20"/>
                <w:szCs w:val="20"/>
              </w:rPr>
            </w:pPr>
            <w:r>
              <w:rPr>
                <w:sz w:val="20"/>
                <w:szCs w:val="20"/>
              </w:rPr>
              <w:t>Verified by:  _____________________________________________________________ Date:  __________________</w:t>
            </w:r>
          </w:p>
        </w:tc>
      </w:tr>
      <w:tr w:rsidR="00D14293" w14:paraId="47D6BDFF" w14:textId="77777777" w:rsidTr="001703F3">
        <w:trPr>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14:paraId="397F66E3" w14:textId="77777777" w:rsidR="00D14293" w:rsidRDefault="00D14293" w:rsidP="00023DF8">
            <w:pPr>
              <w:rPr>
                <w:rFonts w:eastAsia="Arial Unicode MS"/>
                <w:sz w:val="20"/>
                <w:szCs w:val="20"/>
              </w:rPr>
            </w:pPr>
            <w:r>
              <w:rPr>
                <w:sz w:val="20"/>
                <w:szCs w:val="20"/>
              </w:rPr>
              <w:t>City of Berkeley Contract Compliance Officer</w:t>
            </w:r>
          </w:p>
        </w:tc>
        <w:tc>
          <w:tcPr>
            <w:tcW w:w="0" w:type="auto"/>
            <w:tcBorders>
              <w:top w:val="nil"/>
              <w:left w:val="nil"/>
              <w:bottom w:val="nil"/>
              <w:right w:val="nil"/>
            </w:tcBorders>
            <w:noWrap/>
            <w:tcMar>
              <w:top w:w="12" w:type="dxa"/>
              <w:left w:w="12" w:type="dxa"/>
              <w:bottom w:w="0" w:type="dxa"/>
              <w:right w:w="12" w:type="dxa"/>
            </w:tcMar>
            <w:vAlign w:val="bottom"/>
          </w:tcPr>
          <w:p w14:paraId="679ADC9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B0C992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D5CCF1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C80FE8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BB1F10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478DE9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C00AF3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14E685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8065EA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76AD0BE" w14:textId="77777777" w:rsidR="00D14293" w:rsidRDefault="00D14293" w:rsidP="00023DF8">
            <w:pPr>
              <w:rPr>
                <w:rFonts w:eastAsia="Arial Unicode MS"/>
                <w:sz w:val="20"/>
                <w:szCs w:val="20"/>
              </w:rPr>
            </w:pPr>
          </w:p>
        </w:tc>
      </w:tr>
    </w:tbl>
    <w:p w14:paraId="1443C997" w14:textId="77777777" w:rsidR="001703F3" w:rsidRDefault="001703F3" w:rsidP="00E507CB">
      <w:pPr>
        <w:pStyle w:val="Heading8"/>
        <w:rPr>
          <w:sz w:val="20"/>
        </w:rPr>
      </w:pPr>
    </w:p>
    <w:p w14:paraId="07995331" w14:textId="77777777" w:rsidR="00270012" w:rsidRDefault="00270012" w:rsidP="00270012"/>
    <w:p w14:paraId="20192E28" w14:textId="77777777" w:rsidR="00270012" w:rsidRDefault="00270012" w:rsidP="00270012"/>
    <w:p w14:paraId="010C8695" w14:textId="77777777" w:rsidR="00270012" w:rsidRDefault="00270012" w:rsidP="00270012"/>
    <w:p w14:paraId="5893B1A2" w14:textId="77777777" w:rsidR="00270012" w:rsidRDefault="00270012" w:rsidP="00270012"/>
    <w:p w14:paraId="351273D6" w14:textId="77777777" w:rsidR="00270012" w:rsidRDefault="00270012" w:rsidP="00270012"/>
    <w:p w14:paraId="1FF2B1D6" w14:textId="77777777" w:rsidR="00270012" w:rsidRDefault="00270012" w:rsidP="00270012"/>
    <w:p w14:paraId="3C9D1118" w14:textId="77777777" w:rsidR="00270012" w:rsidRDefault="00270012" w:rsidP="00270012"/>
    <w:p w14:paraId="70A5A1F4" w14:textId="77777777" w:rsidR="00270012" w:rsidRDefault="00270012" w:rsidP="00270012"/>
    <w:p w14:paraId="1D42FE7C" w14:textId="77777777" w:rsidR="00270012" w:rsidRDefault="00270012" w:rsidP="00270012"/>
    <w:p w14:paraId="2E29A3CE" w14:textId="77777777" w:rsidR="00270012" w:rsidRPr="00270012" w:rsidRDefault="00270012" w:rsidP="00270012"/>
    <w:p w14:paraId="0E7DD7A0" w14:textId="77777777" w:rsidR="001703F3" w:rsidRDefault="001703F3" w:rsidP="00E507CB">
      <w:pPr>
        <w:pStyle w:val="Heading8"/>
        <w:rPr>
          <w:sz w:val="20"/>
        </w:rPr>
      </w:pPr>
    </w:p>
    <w:p w14:paraId="0CC5DB09" w14:textId="77777777" w:rsidR="001703F3" w:rsidRDefault="007D14B3" w:rsidP="00270012">
      <w:pPr>
        <w:tabs>
          <w:tab w:val="left" w:pos="2160"/>
        </w:tabs>
        <w:rPr>
          <w:sz w:val="22"/>
        </w:rPr>
      </w:pPr>
      <w:r w:rsidRPr="009365EA">
        <w:rPr>
          <w:sz w:val="20"/>
          <w:szCs w:val="20"/>
        </w:rPr>
        <w:t xml:space="preserve">Contract Description/Specification No: </w:t>
      </w:r>
      <w:r w:rsidR="00B04A5A">
        <w:rPr>
          <w:b/>
          <w:bCs/>
          <w:sz w:val="20"/>
          <w:szCs w:val="20"/>
        </w:rPr>
        <w:t>After-Hours Answering Services</w:t>
      </w:r>
      <w:r w:rsidRPr="00B04A5A">
        <w:rPr>
          <w:b/>
          <w:sz w:val="20"/>
          <w:szCs w:val="20"/>
        </w:rPr>
        <w:t>/</w:t>
      </w:r>
      <w:r w:rsidR="00B04A5A" w:rsidRPr="00B04A5A">
        <w:rPr>
          <w:b/>
          <w:bCs/>
          <w:sz w:val="18"/>
        </w:rPr>
        <w:t>25-11694-C</w:t>
      </w:r>
      <w:r w:rsidR="00270012">
        <w:rPr>
          <w:b/>
          <w:bCs/>
          <w:sz w:val="20"/>
          <w:szCs w:val="20"/>
        </w:rPr>
        <w:tab/>
      </w:r>
      <w:r w:rsidR="00270012">
        <w:rPr>
          <w:b/>
          <w:bCs/>
          <w:sz w:val="20"/>
          <w:szCs w:val="20"/>
        </w:rPr>
        <w:tab/>
      </w:r>
      <w:r w:rsidR="001703F3" w:rsidRPr="00270012">
        <w:rPr>
          <w:b/>
          <w:sz w:val="20"/>
        </w:rPr>
        <w:t>Attachment B</w:t>
      </w:r>
      <w:r w:rsidR="001703F3" w:rsidRPr="001703F3">
        <w:rPr>
          <w:sz w:val="20"/>
        </w:rPr>
        <w:t xml:space="preserve"> (page 1)</w:t>
      </w:r>
    </w:p>
    <w:p w14:paraId="1D70ADCE" w14:textId="77777777" w:rsidR="00E507CB" w:rsidRDefault="00D14293" w:rsidP="00E507CB">
      <w:pPr>
        <w:pStyle w:val="Heading8"/>
      </w:pPr>
      <w:r>
        <w:rPr>
          <w:sz w:val="22"/>
        </w:rPr>
        <w:br w:type="page"/>
      </w:r>
      <w:r w:rsidR="00E507CB">
        <w:lastRenderedPageBreak/>
        <w:t>Occupational Categories</w:t>
      </w:r>
    </w:p>
    <w:p w14:paraId="06C880E5" w14:textId="77777777" w:rsidR="00E507CB" w:rsidRDefault="00E507CB" w:rsidP="00E507CB">
      <w:pPr>
        <w:tabs>
          <w:tab w:val="left" w:pos="7358"/>
          <w:tab w:val="left" w:pos="8712"/>
        </w:tabs>
        <w:rPr>
          <w:sz w:val="22"/>
        </w:rPr>
      </w:pPr>
    </w:p>
    <w:p w14:paraId="5505887D" w14:textId="34BF11B8" w:rsidR="00E507CB" w:rsidRDefault="00E507CB" w:rsidP="00E507CB">
      <w:pPr>
        <w:tabs>
          <w:tab w:val="left" w:pos="7358"/>
          <w:tab w:val="left" w:pos="8712"/>
        </w:tabs>
        <w:rPr>
          <w:sz w:val="22"/>
        </w:rPr>
      </w:pPr>
      <w:r>
        <w:rPr>
          <w:b/>
          <w:sz w:val="22"/>
        </w:rPr>
        <w:t xml:space="preserve">Officials and Administrators - </w:t>
      </w:r>
      <w:r>
        <w:rPr>
          <w:sz w:val="22"/>
        </w:rPr>
        <w:t>Occupations in which employees set broad policies, exercise overall responsibility for execution of these policies, or provide specialized consultation on a regional, district or area basis</w:t>
      </w:r>
      <w:r w:rsidR="00437401">
        <w:rPr>
          <w:sz w:val="22"/>
        </w:rPr>
        <w:t xml:space="preserve">. </w:t>
      </w:r>
      <w:r>
        <w:rPr>
          <w:sz w:val="22"/>
        </w:rPr>
        <w:t>Includes</w:t>
      </w:r>
      <w:r w:rsidR="00282B6C">
        <w:rPr>
          <w:sz w:val="22"/>
        </w:rPr>
        <w:t>: department</w:t>
      </w:r>
      <w:r>
        <w:rPr>
          <w:sz w:val="22"/>
        </w:rPr>
        <w:t xml:space="preserve"> heads, bureau chiefs, division chiefs, directors, deputy superintendents, unit supervisors and kindred workers.</w:t>
      </w:r>
    </w:p>
    <w:p w14:paraId="5051FF32" w14:textId="77777777" w:rsidR="00E507CB" w:rsidRDefault="00E507CB" w:rsidP="00E507CB">
      <w:pPr>
        <w:tabs>
          <w:tab w:val="left" w:pos="7358"/>
          <w:tab w:val="left" w:pos="8712"/>
        </w:tabs>
        <w:rPr>
          <w:sz w:val="22"/>
        </w:rPr>
      </w:pPr>
    </w:p>
    <w:p w14:paraId="74B80E8E" w14:textId="215E6106" w:rsidR="00E507CB" w:rsidRDefault="00E507CB" w:rsidP="00E507CB">
      <w:pPr>
        <w:tabs>
          <w:tab w:val="left" w:pos="7358"/>
          <w:tab w:val="left" w:pos="8712"/>
        </w:tabs>
        <w:rPr>
          <w:sz w:val="22"/>
        </w:rPr>
      </w:pPr>
      <w:r>
        <w:rPr>
          <w:b/>
          <w:sz w:val="22"/>
        </w:rPr>
        <w:t>Professionals -</w:t>
      </w:r>
      <w:r>
        <w:rPr>
          <w:sz w:val="22"/>
        </w:rPr>
        <w:t xml:space="preserve"> Occupations that require specialized and theoretical knowledge that is usually acquired through college training or through work experience and other training that provides comparable knowledge</w:t>
      </w:r>
      <w:r w:rsidR="00437401">
        <w:rPr>
          <w:sz w:val="22"/>
        </w:rPr>
        <w:t xml:space="preserve">. </w:t>
      </w:r>
      <w:r>
        <w:rPr>
          <w:sz w:val="22"/>
        </w:rPr>
        <w:t>Includes</w:t>
      </w:r>
      <w:r w:rsidR="00282B6C">
        <w:rPr>
          <w:sz w:val="22"/>
        </w:rPr>
        <w:t>: personnel</w:t>
      </w:r>
      <w:r>
        <w:rPr>
          <w:sz w:val="22"/>
        </w:rPr>
        <w:t xml:space="preserve"> and labor relations workers, social workers, doctors, psychologists, registered nurses, economists, dietitians, lawyers, systems analysts, accountants, engineers, employment and vocational rehabilitation counselors, teachers or instructors, and kindred workers.</w:t>
      </w:r>
    </w:p>
    <w:p w14:paraId="54136548" w14:textId="77777777" w:rsidR="00E507CB" w:rsidRDefault="00E507CB" w:rsidP="00E507CB">
      <w:pPr>
        <w:tabs>
          <w:tab w:val="left" w:pos="7358"/>
          <w:tab w:val="left" w:pos="8712"/>
        </w:tabs>
        <w:rPr>
          <w:sz w:val="22"/>
        </w:rPr>
      </w:pPr>
    </w:p>
    <w:p w14:paraId="07215333" w14:textId="7D6DB968" w:rsidR="00E507CB" w:rsidRDefault="00E507CB" w:rsidP="00E507CB">
      <w:pPr>
        <w:tabs>
          <w:tab w:val="left" w:pos="7358"/>
          <w:tab w:val="left" w:pos="8712"/>
        </w:tabs>
        <w:rPr>
          <w:sz w:val="22"/>
        </w:rPr>
      </w:pPr>
      <w:r>
        <w:rPr>
          <w:b/>
          <w:sz w:val="22"/>
        </w:rPr>
        <w:t>Technicians -</w:t>
      </w:r>
      <w:r>
        <w:rPr>
          <w:sz w:val="22"/>
        </w:rPr>
        <w:t xml:space="preserve"> Occupations that require a combination of basic scientific or technical knowledge and manual </w:t>
      </w:r>
      <w:r w:rsidR="00282B6C">
        <w:rPr>
          <w:sz w:val="22"/>
        </w:rPr>
        <w:t>skills</w:t>
      </w:r>
      <w:r>
        <w:rPr>
          <w:sz w:val="22"/>
        </w:rPr>
        <w:t xml:space="preserve"> that can be obtained through specialized post-secondary school education or through equivalent on-the-job training</w:t>
      </w:r>
      <w:r w:rsidR="00437401">
        <w:rPr>
          <w:sz w:val="22"/>
        </w:rPr>
        <w:t xml:space="preserve">. </w:t>
      </w:r>
      <w:r>
        <w:rPr>
          <w:sz w:val="22"/>
        </w:rPr>
        <w:t>Includes</w:t>
      </w:r>
      <w:r w:rsidR="00282B6C">
        <w:rPr>
          <w:sz w:val="22"/>
        </w:rPr>
        <w:t>: computer</w:t>
      </w:r>
      <w:r>
        <w:rPr>
          <w:sz w:val="22"/>
        </w:rPr>
        <w:t xml:space="preserve"> programmers and operators, technical illustrators, highway technicians, technicians (medical, dental, electronic, physical sciences) and kindred workers.</w:t>
      </w:r>
    </w:p>
    <w:p w14:paraId="24818F6A" w14:textId="77777777" w:rsidR="00E507CB" w:rsidRDefault="00E507CB" w:rsidP="00E507CB">
      <w:pPr>
        <w:tabs>
          <w:tab w:val="left" w:pos="7358"/>
          <w:tab w:val="left" w:pos="8712"/>
        </w:tabs>
        <w:rPr>
          <w:sz w:val="22"/>
        </w:rPr>
      </w:pPr>
    </w:p>
    <w:p w14:paraId="19679EB7" w14:textId="77777777" w:rsidR="00E507CB" w:rsidRDefault="00E507CB" w:rsidP="00E507CB">
      <w:pPr>
        <w:tabs>
          <w:tab w:val="left" w:pos="7358"/>
          <w:tab w:val="left" w:pos="8712"/>
        </w:tabs>
        <w:rPr>
          <w:sz w:val="22"/>
        </w:rPr>
      </w:pPr>
      <w:r>
        <w:rPr>
          <w:b/>
          <w:sz w:val="22"/>
        </w:rPr>
        <w:t>Protective Service Workers -</w:t>
      </w:r>
      <w:r>
        <w:rPr>
          <w:sz w:val="22"/>
        </w:rPr>
        <w:t xml:space="preserve"> Occupations in which workers are entrusted with public safety, security and protection from destructive forces</w:t>
      </w:r>
      <w:r w:rsidR="00437401">
        <w:rPr>
          <w:sz w:val="22"/>
        </w:rPr>
        <w:t xml:space="preserve">. </w:t>
      </w:r>
      <w:r>
        <w:rPr>
          <w:sz w:val="22"/>
        </w:rPr>
        <w:t>Includes:  police officers, fire fighters, guards, sheriffs, bailiffs, correctional officers, detectives, marshals, harbor patrol officers, and kindred workers.</w:t>
      </w:r>
    </w:p>
    <w:p w14:paraId="374097B7" w14:textId="77777777" w:rsidR="00E507CB" w:rsidRDefault="00E507CB" w:rsidP="00E507CB">
      <w:pPr>
        <w:tabs>
          <w:tab w:val="left" w:pos="7358"/>
          <w:tab w:val="left" w:pos="8712"/>
        </w:tabs>
        <w:rPr>
          <w:sz w:val="22"/>
        </w:rPr>
      </w:pPr>
    </w:p>
    <w:p w14:paraId="44091B07" w14:textId="6C0CB909" w:rsidR="00E507CB" w:rsidRDefault="00E507CB" w:rsidP="00E507CB">
      <w:pPr>
        <w:tabs>
          <w:tab w:val="left" w:pos="7358"/>
          <w:tab w:val="left" w:pos="8712"/>
        </w:tabs>
        <w:rPr>
          <w:sz w:val="22"/>
        </w:rPr>
      </w:pPr>
      <w:r>
        <w:rPr>
          <w:b/>
          <w:sz w:val="22"/>
        </w:rPr>
        <w:t>Para-Professionals -</w:t>
      </w:r>
      <w:r>
        <w:rPr>
          <w:sz w:val="22"/>
        </w:rPr>
        <w:t xml:space="preserve"> Occupations in which workers perform some of the duties of a professional or technician in a supportive role, which usually requires less formal training and/or experience normally required for professional or technical status</w:t>
      </w:r>
      <w:r w:rsidR="00437401">
        <w:rPr>
          <w:sz w:val="22"/>
        </w:rPr>
        <w:t xml:space="preserve">. </w:t>
      </w:r>
      <w:r>
        <w:rPr>
          <w:sz w:val="22"/>
        </w:rPr>
        <w:t xml:space="preserve">Such positions may fall within an identified pattern of a staff development and promotion under </w:t>
      </w:r>
      <w:r w:rsidR="00282B6C">
        <w:rPr>
          <w:sz w:val="22"/>
        </w:rPr>
        <w:t>the “</w:t>
      </w:r>
      <w:r>
        <w:rPr>
          <w:sz w:val="22"/>
        </w:rPr>
        <w:t>New Transporters" concept</w:t>
      </w:r>
      <w:r w:rsidR="00437401">
        <w:rPr>
          <w:sz w:val="22"/>
        </w:rPr>
        <w:t xml:space="preserve">. </w:t>
      </w:r>
      <w:r>
        <w:rPr>
          <w:sz w:val="22"/>
        </w:rPr>
        <w:t>Includes</w:t>
      </w:r>
      <w:r w:rsidR="00282B6C">
        <w:rPr>
          <w:sz w:val="22"/>
        </w:rPr>
        <w:t>: library</w:t>
      </w:r>
      <w:r>
        <w:rPr>
          <w:sz w:val="22"/>
        </w:rPr>
        <w:t xml:space="preserve"> assistants, research assistants, medical aides, child support workers, police auxiliary, welfare service aides, recreation assistants, homemaker aides, home health </w:t>
      </w:r>
      <w:proofErr w:type="gramStart"/>
      <w:r>
        <w:rPr>
          <w:sz w:val="22"/>
        </w:rPr>
        <w:t>aides</w:t>
      </w:r>
      <w:proofErr w:type="gramEnd"/>
      <w:r>
        <w:rPr>
          <w:sz w:val="22"/>
        </w:rPr>
        <w:t>, and kindred workers.</w:t>
      </w:r>
    </w:p>
    <w:p w14:paraId="2C5EA353" w14:textId="77777777" w:rsidR="00E507CB" w:rsidRDefault="00E507CB" w:rsidP="00E507CB">
      <w:pPr>
        <w:tabs>
          <w:tab w:val="left" w:pos="7358"/>
          <w:tab w:val="left" w:pos="8712"/>
        </w:tabs>
        <w:rPr>
          <w:sz w:val="22"/>
        </w:rPr>
      </w:pPr>
    </w:p>
    <w:p w14:paraId="45AC8171" w14:textId="77777777" w:rsidR="00E507CB" w:rsidRDefault="00E507CB" w:rsidP="00E507CB">
      <w:pPr>
        <w:tabs>
          <w:tab w:val="left" w:pos="7358"/>
          <w:tab w:val="left" w:pos="8712"/>
        </w:tabs>
        <w:rPr>
          <w:sz w:val="22"/>
        </w:rPr>
      </w:pPr>
      <w:r>
        <w:rPr>
          <w:b/>
          <w:sz w:val="22"/>
        </w:rPr>
        <w:t>Office and Clerical -</w:t>
      </w:r>
      <w:r>
        <w:rPr>
          <w:sz w:val="22"/>
        </w:rPr>
        <w:t xml:space="preserve"> Occupations in which workers are responsible for internal and external communication, recording and retrieval of data and/or information and other paperwork required in an office</w:t>
      </w:r>
      <w:r w:rsidR="00437401">
        <w:rPr>
          <w:sz w:val="22"/>
        </w:rPr>
        <w:t xml:space="preserve">. </w:t>
      </w:r>
      <w:r>
        <w:rPr>
          <w:sz w:val="22"/>
        </w:rPr>
        <w:t>Includes</w:t>
      </w:r>
      <w:proofErr w:type="gramStart"/>
      <w:r>
        <w:rPr>
          <w:sz w:val="22"/>
        </w:rPr>
        <w:t>:  bookkeepers</w:t>
      </w:r>
      <w:proofErr w:type="gramEnd"/>
      <w:r>
        <w:rPr>
          <w:sz w:val="22"/>
        </w:rPr>
        <w:t xml:space="preserve">, messengers, office machine operators, clerk-typists, stenographers, court transcribers, </w:t>
      </w:r>
      <w:proofErr w:type="gramStart"/>
      <w:r>
        <w:rPr>
          <w:sz w:val="22"/>
        </w:rPr>
        <w:t>hearings</w:t>
      </w:r>
      <w:proofErr w:type="gramEnd"/>
      <w:r>
        <w:rPr>
          <w:sz w:val="22"/>
        </w:rPr>
        <w:t xml:space="preserve"> reporters, statistical clerks, dispatchers, license distributors, payroll clerks, and kindred workers.</w:t>
      </w:r>
    </w:p>
    <w:p w14:paraId="05EEA12C" w14:textId="77777777" w:rsidR="00E507CB" w:rsidRDefault="00E507CB" w:rsidP="00E507CB">
      <w:pPr>
        <w:tabs>
          <w:tab w:val="left" w:pos="7358"/>
          <w:tab w:val="left" w:pos="8712"/>
        </w:tabs>
        <w:rPr>
          <w:sz w:val="22"/>
        </w:rPr>
      </w:pPr>
    </w:p>
    <w:p w14:paraId="2EA9D5A6" w14:textId="77777777" w:rsidR="00E507CB" w:rsidRDefault="00E507CB" w:rsidP="00E507CB">
      <w:pPr>
        <w:tabs>
          <w:tab w:val="left" w:pos="7358"/>
          <w:tab w:val="left" w:pos="8712"/>
        </w:tabs>
        <w:rPr>
          <w:sz w:val="22"/>
        </w:rPr>
      </w:pPr>
      <w:r>
        <w:rPr>
          <w:b/>
          <w:sz w:val="22"/>
        </w:rPr>
        <w:t>Skilled Craft Workers -</w:t>
      </w:r>
      <w:r>
        <w:rPr>
          <w:sz w:val="22"/>
        </w:rPr>
        <w:t xml:space="preserve"> Occupations in which workers perform jobs which require special manual </w:t>
      </w:r>
      <w:proofErr w:type="gramStart"/>
      <w:r>
        <w:rPr>
          <w:sz w:val="22"/>
        </w:rPr>
        <w:t>skill</w:t>
      </w:r>
      <w:proofErr w:type="gramEnd"/>
      <w:r>
        <w:rPr>
          <w:sz w:val="22"/>
        </w:rPr>
        <w:t xml:space="preserve"> and a thorough and comprehensive knowledge of the processes involved in the work which is acquired through on-the-job training and experience or through apprenticeship or other formal training programs</w:t>
      </w:r>
      <w:r w:rsidR="00437401">
        <w:rPr>
          <w:sz w:val="22"/>
        </w:rPr>
        <w:t xml:space="preserve">. </w:t>
      </w:r>
      <w:r>
        <w:rPr>
          <w:sz w:val="22"/>
        </w:rPr>
        <w:t>Includes:  mechanics and repairpersons, electricians, heavy equipment operators, stationary engineers, skilled machining occupations, carpenters, compositors and typesetters, and kindred workers.</w:t>
      </w:r>
    </w:p>
    <w:p w14:paraId="447611C7" w14:textId="77777777" w:rsidR="00E507CB" w:rsidRDefault="00E507CB" w:rsidP="00E507CB">
      <w:pPr>
        <w:tabs>
          <w:tab w:val="left" w:pos="7358"/>
          <w:tab w:val="left" w:pos="8712"/>
        </w:tabs>
        <w:rPr>
          <w:sz w:val="22"/>
        </w:rPr>
      </w:pPr>
    </w:p>
    <w:p w14:paraId="0094DC48" w14:textId="77777777" w:rsidR="005C5693" w:rsidRDefault="00E507CB" w:rsidP="005C5693">
      <w:pPr>
        <w:widowControl w:val="0"/>
        <w:tabs>
          <w:tab w:val="center" w:pos="5400"/>
          <w:tab w:val="left" w:pos="5486"/>
          <w:tab w:val="left" w:pos="6480"/>
          <w:tab w:val="left" w:pos="7848"/>
        </w:tabs>
        <w:overflowPunct w:val="0"/>
        <w:autoSpaceDE w:val="0"/>
        <w:autoSpaceDN w:val="0"/>
        <w:adjustRightInd w:val="0"/>
        <w:rPr>
          <w:sz w:val="22"/>
        </w:rPr>
      </w:pPr>
      <w:r>
        <w:rPr>
          <w:b/>
          <w:sz w:val="22"/>
        </w:rPr>
        <w:t>Service/Maintenance -</w:t>
      </w:r>
      <w:r>
        <w:rPr>
          <w:sz w:val="22"/>
        </w:rPr>
        <w:t xml:space="preserve"> Occupations in which workers perform duties which result in or contribute to the comfort, convenience, hygiene or safety of the general public or which contribute to the upkeep and care of buildings, facilities or grounds of public property</w:t>
      </w:r>
      <w:r w:rsidR="00437401">
        <w:rPr>
          <w:sz w:val="22"/>
        </w:rPr>
        <w:t xml:space="preserve">. </w:t>
      </w:r>
      <w:r>
        <w:rPr>
          <w:sz w:val="22"/>
        </w:rPr>
        <w:t>Workers in this group may operate machinery</w:t>
      </w:r>
      <w:r w:rsidR="00437401">
        <w:rPr>
          <w:sz w:val="22"/>
        </w:rPr>
        <w:t xml:space="preserve">. </w:t>
      </w:r>
      <w:r>
        <w:rPr>
          <w:sz w:val="22"/>
        </w:rPr>
        <w:t>Includes: chauffeurs, laundry and dry</w:t>
      </w:r>
      <w:r w:rsidR="007D14B3">
        <w:rPr>
          <w:sz w:val="22"/>
        </w:rPr>
        <w:t>-</w:t>
      </w:r>
      <w:r>
        <w:rPr>
          <w:sz w:val="22"/>
        </w:rPr>
        <w:t>cleaning operatives, truck drivers, bus drivers, garage laborers, custodial personnel, gardeners and groundskeepers, refuse collectors, and construction laborers.</w:t>
      </w:r>
    </w:p>
    <w:p w14:paraId="69D37997" w14:textId="77777777" w:rsidR="001703F3" w:rsidRDefault="001703F3" w:rsidP="005C5693">
      <w:pPr>
        <w:widowControl w:val="0"/>
        <w:tabs>
          <w:tab w:val="center" w:pos="5400"/>
          <w:tab w:val="left" w:pos="5486"/>
          <w:tab w:val="left" w:pos="6480"/>
          <w:tab w:val="left" w:pos="7848"/>
        </w:tabs>
        <w:overflowPunct w:val="0"/>
        <w:autoSpaceDE w:val="0"/>
        <w:autoSpaceDN w:val="0"/>
        <w:adjustRightInd w:val="0"/>
        <w:rPr>
          <w:sz w:val="22"/>
        </w:rPr>
      </w:pPr>
    </w:p>
    <w:p w14:paraId="70EC81FA" w14:textId="77777777" w:rsidR="00270012" w:rsidRDefault="00270012" w:rsidP="005C5693">
      <w:pPr>
        <w:widowControl w:val="0"/>
        <w:tabs>
          <w:tab w:val="center" w:pos="5400"/>
          <w:tab w:val="left" w:pos="5486"/>
          <w:tab w:val="left" w:pos="6480"/>
          <w:tab w:val="left" w:pos="7848"/>
        </w:tabs>
        <w:overflowPunct w:val="0"/>
        <w:autoSpaceDE w:val="0"/>
        <w:autoSpaceDN w:val="0"/>
        <w:adjustRightInd w:val="0"/>
        <w:rPr>
          <w:sz w:val="22"/>
        </w:rPr>
      </w:pPr>
    </w:p>
    <w:p w14:paraId="3C433D3F" w14:textId="77777777" w:rsidR="001703F3" w:rsidRPr="00270012" w:rsidRDefault="007D14B3"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sz w:val="20"/>
          <w:szCs w:val="20"/>
        </w:rPr>
        <w:tab/>
      </w:r>
      <w:r w:rsidR="00270012">
        <w:rPr>
          <w:b/>
          <w:sz w:val="20"/>
          <w:szCs w:val="20"/>
        </w:rPr>
        <w:tab/>
      </w:r>
      <w:r w:rsidR="001703F3" w:rsidRPr="001703F3">
        <w:rPr>
          <w:b/>
          <w:sz w:val="20"/>
        </w:rPr>
        <w:t xml:space="preserve">Attachment B </w:t>
      </w:r>
      <w:r w:rsidR="001703F3" w:rsidRPr="001703F3">
        <w:rPr>
          <w:sz w:val="20"/>
        </w:rPr>
        <w:t xml:space="preserve">(page </w:t>
      </w:r>
      <w:r w:rsidR="001703F3">
        <w:rPr>
          <w:sz w:val="20"/>
        </w:rPr>
        <w:t>2</w:t>
      </w:r>
      <w:r w:rsidR="001703F3" w:rsidRPr="001703F3">
        <w:rPr>
          <w:sz w:val="20"/>
        </w:rPr>
        <w:t>)</w:t>
      </w:r>
    </w:p>
    <w:p w14:paraId="7A91633D" w14:textId="77777777" w:rsidR="005C5693" w:rsidRDefault="005C5693" w:rsidP="005C5693">
      <w:pPr>
        <w:widowControl w:val="0"/>
        <w:tabs>
          <w:tab w:val="center" w:pos="5400"/>
          <w:tab w:val="left" w:pos="5486"/>
          <w:tab w:val="left" w:pos="6480"/>
          <w:tab w:val="left" w:pos="7848"/>
        </w:tabs>
        <w:overflowPunct w:val="0"/>
        <w:autoSpaceDE w:val="0"/>
        <w:autoSpaceDN w:val="0"/>
        <w:adjustRightInd w:val="0"/>
        <w:rPr>
          <w:sz w:val="22"/>
        </w:rPr>
      </w:pPr>
    </w:p>
    <w:p w14:paraId="369914B2" w14:textId="77777777" w:rsidR="006A21D0" w:rsidRDefault="00D14293" w:rsidP="001F58CF">
      <w:pPr>
        <w:widowControl w:val="0"/>
        <w:overflowPunct w:val="0"/>
        <w:autoSpaceDE w:val="0"/>
        <w:autoSpaceDN w:val="0"/>
        <w:adjustRightInd w:val="0"/>
        <w:jc w:val="center"/>
        <w:rPr>
          <w:b/>
          <w:sz w:val="22"/>
        </w:rPr>
      </w:pPr>
      <w:r>
        <w:rPr>
          <w:sz w:val="22"/>
        </w:rPr>
        <w:br w:type="page"/>
      </w:r>
      <w:r w:rsidR="006A21D0">
        <w:rPr>
          <w:b/>
          <w:sz w:val="22"/>
        </w:rPr>
        <w:lastRenderedPageBreak/>
        <w:t>CITY OF BERKELEY</w:t>
      </w:r>
    </w:p>
    <w:p w14:paraId="29BBBC1E" w14:textId="77777777" w:rsidR="006A21D0" w:rsidRDefault="006A21D0" w:rsidP="001F58CF">
      <w:pPr>
        <w:widowControl w:val="0"/>
        <w:overflowPunct w:val="0"/>
        <w:autoSpaceDE w:val="0"/>
        <w:autoSpaceDN w:val="0"/>
        <w:adjustRightInd w:val="0"/>
        <w:jc w:val="center"/>
        <w:rPr>
          <w:b/>
          <w:sz w:val="22"/>
          <w:u w:val="single"/>
        </w:rPr>
      </w:pPr>
      <w:r>
        <w:rPr>
          <w:b/>
          <w:sz w:val="22"/>
          <w:u w:val="single"/>
        </w:rPr>
        <w:t>Nuclear Free Zone Disclosure Form</w:t>
      </w:r>
    </w:p>
    <w:p w14:paraId="222CA15E" w14:textId="77777777" w:rsidR="006A21D0" w:rsidRDefault="006A21D0" w:rsidP="006A21D0">
      <w:pPr>
        <w:widowControl w:val="0"/>
        <w:tabs>
          <w:tab w:val="right" w:pos="360"/>
          <w:tab w:val="left" w:pos="720"/>
          <w:tab w:val="left" w:pos="2520"/>
          <w:tab w:val="left" w:pos="5040"/>
          <w:tab w:val="left" w:pos="5486"/>
          <w:tab w:val="left" w:pos="6480"/>
          <w:tab w:val="left" w:pos="7848"/>
        </w:tabs>
        <w:overflowPunct w:val="0"/>
        <w:autoSpaceDE w:val="0"/>
        <w:autoSpaceDN w:val="0"/>
        <w:adjustRightInd w:val="0"/>
        <w:rPr>
          <w:b/>
          <w:sz w:val="22"/>
          <w:u w:val="single"/>
        </w:rPr>
      </w:pPr>
    </w:p>
    <w:p w14:paraId="25375E27"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5823D130"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r>
        <w:rPr>
          <w:sz w:val="22"/>
        </w:rPr>
        <w:t>I (we) certify that:</w:t>
      </w:r>
    </w:p>
    <w:p w14:paraId="711D022A"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00E8FC66"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1.</w:t>
      </w:r>
      <w:r>
        <w:rPr>
          <w:sz w:val="22"/>
        </w:rPr>
        <w:tab/>
        <w:t>I am (we are) fully cognizant of any and all contracts held, products made or otherwise handled by this business entity, and of any such that are anticipated to be entered into, produced or handled for the duration of its contract(s) with the City of Berkeley</w:t>
      </w:r>
      <w:r w:rsidR="00437401">
        <w:rPr>
          <w:sz w:val="22"/>
        </w:rPr>
        <w:t xml:space="preserve">. </w:t>
      </w:r>
      <w:r>
        <w:rPr>
          <w:sz w:val="22"/>
        </w:rPr>
        <w:t>(To this end, more than one individual may sign this disclosure form, if a description of which type of contracts each individual is cognizant is attached.)</w:t>
      </w:r>
    </w:p>
    <w:p w14:paraId="05278157"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5799A77E"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2.</w:t>
      </w:r>
      <w:r>
        <w:rPr>
          <w:sz w:val="22"/>
        </w:rPr>
        <w:tab/>
        <w:t>I (we) understand that Section 12.90.070 of the Nuclear Free Berkeley Act (Berkeley Municipal Code Ch. 12.90; Ordinance No. 5784-N.S.) prohibits the City of Berkeley from contracting with any person or business that knowingly engages in work for nuclear weapons.</w:t>
      </w:r>
    </w:p>
    <w:p w14:paraId="3CBB7DA6"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7FD020F8"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3.</w:t>
      </w:r>
      <w:r>
        <w:rPr>
          <w:sz w:val="22"/>
        </w:rPr>
        <w:tab/>
        <w:t>I (we) understand the meaning of the following terms as set forth in Berkeley Municipal Code Section 12.90.130:</w:t>
      </w:r>
    </w:p>
    <w:p w14:paraId="6E8DB7DC"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4DD3772B"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"Work for nuclear weapons" is any work the purpose of which is the development, testing, production, maintenance or storage of nuclear weapons or the components of nuclear weapons; or any secret or classified research or evaluation of nuclear weapons; or any operation, management or administration of such work.</w:t>
      </w:r>
    </w:p>
    <w:p w14:paraId="448F9D63"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5495C6F7"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"Nuclear weapon" is any device, the intended explosion of which results from the energy released by reactions involving atomic nuclei, either fission or fusion or both</w:t>
      </w:r>
      <w:r w:rsidR="00437401">
        <w:rPr>
          <w:sz w:val="22"/>
        </w:rPr>
        <w:t xml:space="preserve">. </w:t>
      </w:r>
      <w:r>
        <w:rPr>
          <w:sz w:val="22"/>
        </w:rPr>
        <w:t>This definition of nuclear weapons includes the means of transporting, guiding, propelling or triggering the weapon if and only if such means is destroyed or rendered useless in the normal propelling, triggering, or detonation of the weapon.</w:t>
      </w:r>
    </w:p>
    <w:p w14:paraId="10FED012"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1A80E9F4"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"Component of a nuclear weapon" is any device, radioactive or non-radioactive, the primary intended function of which is to contribute to the operation of a nuclear weapon (or be a part of a nuclear weapon).</w:t>
      </w:r>
    </w:p>
    <w:p w14:paraId="5E9BFDF2"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216A119F"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4.</w:t>
      </w:r>
      <w:r>
        <w:rPr>
          <w:sz w:val="22"/>
        </w:rPr>
        <w:tab/>
        <w:t>Neither this business entity nor its parent nor any of its subsidiaries engages in work for nuclear weapons or anticipates entering into such work for the duration of its contract(s) with the City of Berkeley.</w:t>
      </w:r>
    </w:p>
    <w:p w14:paraId="7D32B908"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1DF1518F" w14:textId="77777777" w:rsidR="006A21D0" w:rsidRDefault="006A21D0" w:rsidP="006A21D0">
      <w:pPr>
        <w:tabs>
          <w:tab w:val="left" w:pos="2160"/>
        </w:tabs>
        <w:jc w:val="both"/>
        <w:rPr>
          <w:sz w:val="22"/>
        </w:rPr>
      </w:pPr>
      <w:r>
        <w:rPr>
          <w:sz w:val="22"/>
        </w:rPr>
        <w:t>Based on the foregoing, the undersigned declares under penalty of perjury under the laws of the State of California that the foregoing is true and correct.</w:t>
      </w:r>
    </w:p>
    <w:p w14:paraId="4DD292EC" w14:textId="77777777" w:rsidR="006A21D0" w:rsidRDefault="006A21D0" w:rsidP="006A21D0">
      <w:pPr>
        <w:tabs>
          <w:tab w:val="left" w:pos="2160"/>
        </w:tabs>
        <w:rPr>
          <w:sz w:val="22"/>
        </w:rPr>
      </w:pPr>
    </w:p>
    <w:p w14:paraId="225B3583" w14:textId="77777777" w:rsidR="006A21D0" w:rsidRDefault="006A21D0" w:rsidP="006A21D0">
      <w:pPr>
        <w:tabs>
          <w:tab w:val="left" w:pos="2160"/>
        </w:tabs>
        <w:rPr>
          <w:sz w:val="22"/>
        </w:rPr>
      </w:pPr>
      <w:r>
        <w:rPr>
          <w:sz w:val="22"/>
        </w:rPr>
        <w:t>Printed Name: _________________________________</w:t>
      </w:r>
      <w:r w:rsidR="007D14B3">
        <w:rPr>
          <w:sz w:val="22"/>
        </w:rPr>
        <w:t>__ Title: _</w:t>
      </w:r>
      <w:r>
        <w:rPr>
          <w:sz w:val="22"/>
        </w:rPr>
        <w:t>___________________________________</w:t>
      </w:r>
    </w:p>
    <w:p w14:paraId="2020AAE6" w14:textId="77777777" w:rsidR="006A21D0" w:rsidRDefault="006A21D0" w:rsidP="006A21D0">
      <w:pPr>
        <w:tabs>
          <w:tab w:val="left" w:pos="2160"/>
        </w:tabs>
        <w:rPr>
          <w:sz w:val="22"/>
        </w:rPr>
      </w:pPr>
    </w:p>
    <w:p w14:paraId="2048F7E6" w14:textId="77777777" w:rsidR="006A21D0" w:rsidRDefault="006A21D0" w:rsidP="006A21D0">
      <w:pPr>
        <w:tabs>
          <w:tab w:val="left" w:pos="2160"/>
        </w:tabs>
        <w:rPr>
          <w:sz w:val="22"/>
        </w:rPr>
      </w:pPr>
      <w:r>
        <w:rPr>
          <w:sz w:val="22"/>
        </w:rPr>
        <w:t>Signature: _______________________________________</w:t>
      </w:r>
      <w:r w:rsidR="007D14B3">
        <w:rPr>
          <w:sz w:val="22"/>
        </w:rPr>
        <w:t>Date: _</w:t>
      </w:r>
      <w:r>
        <w:rPr>
          <w:sz w:val="22"/>
        </w:rPr>
        <w:t>___________________________________</w:t>
      </w:r>
    </w:p>
    <w:p w14:paraId="2A5AEAD4" w14:textId="77777777" w:rsidR="006A21D0" w:rsidRDefault="006A21D0" w:rsidP="006A21D0">
      <w:pPr>
        <w:tabs>
          <w:tab w:val="left" w:pos="2160"/>
        </w:tabs>
        <w:rPr>
          <w:sz w:val="22"/>
        </w:rPr>
      </w:pPr>
    </w:p>
    <w:p w14:paraId="7CEF8A4C" w14:textId="77777777" w:rsidR="006A21D0" w:rsidRDefault="006A21D0" w:rsidP="006A21D0">
      <w:pPr>
        <w:tabs>
          <w:tab w:val="left" w:pos="2160"/>
        </w:tabs>
        <w:outlineLvl w:val="0"/>
        <w:rPr>
          <w:sz w:val="22"/>
        </w:rPr>
      </w:pPr>
      <w:r>
        <w:rPr>
          <w:sz w:val="22"/>
        </w:rPr>
        <w:t>Business Entity:  ___________________________________________________________________________</w:t>
      </w:r>
    </w:p>
    <w:p w14:paraId="0C998A29" w14:textId="77777777" w:rsidR="006A21D0" w:rsidRDefault="006A21D0" w:rsidP="006A21D0">
      <w:pPr>
        <w:tabs>
          <w:tab w:val="left" w:pos="2160"/>
        </w:tabs>
        <w:outlineLvl w:val="0"/>
        <w:rPr>
          <w:sz w:val="22"/>
        </w:rPr>
      </w:pPr>
    </w:p>
    <w:p w14:paraId="795606CE" w14:textId="77777777" w:rsidR="00270012" w:rsidRDefault="00270012" w:rsidP="006A21D0">
      <w:pPr>
        <w:tabs>
          <w:tab w:val="left" w:pos="2160"/>
        </w:tabs>
        <w:outlineLvl w:val="0"/>
        <w:rPr>
          <w:sz w:val="22"/>
        </w:rPr>
      </w:pPr>
    </w:p>
    <w:p w14:paraId="74500AB6" w14:textId="77777777" w:rsidR="00347030" w:rsidRPr="00270012" w:rsidRDefault="006A21D0"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sz w:val="20"/>
          <w:szCs w:val="20"/>
        </w:rPr>
        <w:tab/>
      </w:r>
      <w:r w:rsidR="00270012">
        <w:rPr>
          <w:b/>
          <w:sz w:val="20"/>
          <w:szCs w:val="20"/>
        </w:rPr>
        <w:tab/>
      </w:r>
      <w:r w:rsidR="00270012">
        <w:rPr>
          <w:b/>
          <w:sz w:val="20"/>
          <w:szCs w:val="20"/>
        </w:rPr>
        <w:tab/>
      </w:r>
      <w:r w:rsidRPr="001703F3">
        <w:rPr>
          <w:b/>
          <w:sz w:val="20"/>
        </w:rPr>
        <w:t>Attachment C</w:t>
      </w:r>
    </w:p>
    <w:p w14:paraId="3DB7EE50" w14:textId="77777777" w:rsidR="00D845B5" w:rsidRDefault="00347030" w:rsidP="00347030">
      <w:pPr>
        <w:tabs>
          <w:tab w:val="center" w:pos="5400"/>
          <w:tab w:val="left" w:pos="7358"/>
          <w:tab w:val="left" w:pos="8712"/>
        </w:tabs>
        <w:jc w:val="center"/>
        <w:outlineLvl w:val="0"/>
        <w:rPr>
          <w:b/>
          <w:sz w:val="22"/>
        </w:rPr>
      </w:pPr>
      <w:r w:rsidRPr="001703F3">
        <w:rPr>
          <w:b/>
          <w:sz w:val="20"/>
        </w:rPr>
        <w:br w:type="page"/>
      </w:r>
      <w:r w:rsidR="00D845B5">
        <w:rPr>
          <w:b/>
          <w:sz w:val="22"/>
        </w:rPr>
        <w:lastRenderedPageBreak/>
        <w:t>CITY OF BERKELEY</w:t>
      </w:r>
    </w:p>
    <w:p w14:paraId="543E5930" w14:textId="77777777" w:rsidR="00D845B5" w:rsidRDefault="00D845B5" w:rsidP="00D845B5">
      <w:pPr>
        <w:tabs>
          <w:tab w:val="center" w:pos="5400"/>
          <w:tab w:val="left" w:pos="7358"/>
          <w:tab w:val="left" w:pos="8712"/>
        </w:tabs>
        <w:jc w:val="center"/>
        <w:rPr>
          <w:b/>
          <w:sz w:val="22"/>
        </w:rPr>
      </w:pPr>
      <w:r>
        <w:rPr>
          <w:b/>
          <w:sz w:val="22"/>
          <w:u w:val="single"/>
        </w:rPr>
        <w:t>Oppressive States Compliance Statement</w:t>
      </w:r>
    </w:p>
    <w:p w14:paraId="76F07661" w14:textId="77777777" w:rsidR="00D845B5" w:rsidRDefault="00D845B5" w:rsidP="00D845B5">
      <w:pPr>
        <w:tabs>
          <w:tab w:val="center" w:pos="5400"/>
          <w:tab w:val="left" w:pos="7358"/>
          <w:tab w:val="left" w:pos="8712"/>
        </w:tabs>
        <w:ind w:left="-360"/>
        <w:jc w:val="center"/>
        <w:rPr>
          <w:b/>
          <w:sz w:val="22"/>
        </w:rPr>
      </w:pPr>
    </w:p>
    <w:p w14:paraId="01FA4F51" w14:textId="77777777" w:rsidR="00897F71" w:rsidRDefault="00897F71" w:rsidP="00D845B5">
      <w:pPr>
        <w:tabs>
          <w:tab w:val="center" w:pos="5400"/>
          <w:tab w:val="left" w:pos="7358"/>
          <w:tab w:val="left" w:pos="8712"/>
        </w:tabs>
        <w:rPr>
          <w:sz w:val="20"/>
          <w:szCs w:val="20"/>
        </w:rPr>
      </w:pPr>
    </w:p>
    <w:p w14:paraId="7AC19570" w14:textId="77777777" w:rsidR="00D845B5" w:rsidRPr="00897F71" w:rsidRDefault="00D845B5" w:rsidP="00D845B5">
      <w:pPr>
        <w:tabs>
          <w:tab w:val="center" w:pos="5400"/>
          <w:tab w:val="left" w:pos="7358"/>
          <w:tab w:val="left" w:pos="8712"/>
        </w:tabs>
        <w:rPr>
          <w:sz w:val="20"/>
          <w:szCs w:val="20"/>
        </w:rPr>
      </w:pPr>
      <w:r w:rsidRPr="00897F71">
        <w:rPr>
          <w:sz w:val="20"/>
          <w:szCs w:val="20"/>
        </w:rPr>
        <w:t>The undersigned, an authorized agent of_________________________________________________</w:t>
      </w:r>
      <w:r w:rsidR="003A54B1" w:rsidRPr="00897F71">
        <w:rPr>
          <w:sz w:val="20"/>
          <w:szCs w:val="20"/>
        </w:rPr>
        <w:t xml:space="preserve"> </w:t>
      </w:r>
      <w:r w:rsidRPr="00897F71">
        <w:rPr>
          <w:sz w:val="20"/>
          <w:szCs w:val="20"/>
        </w:rPr>
        <w:t xml:space="preserve">(hereafter "Vendor"), has had an opportunity to review the requirements of Berkeley City Council Resolution </w:t>
      </w:r>
      <w:r w:rsidR="00FE2BD2" w:rsidRPr="00FE2BD2">
        <w:rPr>
          <w:sz w:val="20"/>
          <w:szCs w:val="20"/>
        </w:rPr>
        <w:t>Nos. 59,853-N.S., 60,382-N.S., and 70,606-N.S.,</w:t>
      </w:r>
      <w:r w:rsidR="00FE2BD2">
        <w:rPr>
          <w:sz w:val="20"/>
          <w:szCs w:val="20"/>
        </w:rPr>
        <w:t xml:space="preserve"> </w:t>
      </w:r>
      <w:r w:rsidR="00FE2BD2" w:rsidRPr="00FE2BD2">
        <w:rPr>
          <w:sz w:val="20"/>
          <w:szCs w:val="20"/>
        </w:rPr>
        <w:t>(hereafter "Resolutions")</w:t>
      </w:r>
      <w:r w:rsidR="00437401">
        <w:rPr>
          <w:sz w:val="20"/>
          <w:szCs w:val="20"/>
        </w:rPr>
        <w:t xml:space="preserve">. </w:t>
      </w:r>
      <w:r w:rsidRPr="00897F71">
        <w:rPr>
          <w:sz w:val="20"/>
          <w:szCs w:val="20"/>
        </w:rPr>
        <w:t>Vendor understands and agrees that the City may choose with whom it will maintain business relations and may refrain from contracting with those Business Entities which maintain business relationships with morally repugnant regimes</w:t>
      </w:r>
      <w:r w:rsidR="00437401">
        <w:rPr>
          <w:sz w:val="20"/>
          <w:szCs w:val="20"/>
        </w:rPr>
        <w:t xml:space="preserve">. </w:t>
      </w:r>
      <w:r w:rsidRPr="00897F71">
        <w:rPr>
          <w:sz w:val="20"/>
          <w:szCs w:val="20"/>
        </w:rPr>
        <w:t>Vendor understands the meaning of the following terms used in the Resolution:</w:t>
      </w:r>
    </w:p>
    <w:p w14:paraId="6F8EE0AC" w14:textId="77777777" w:rsidR="00D845B5" w:rsidRPr="00897F71" w:rsidRDefault="00D845B5" w:rsidP="00D845B5">
      <w:pPr>
        <w:tabs>
          <w:tab w:val="center" w:pos="5400"/>
          <w:tab w:val="left" w:pos="7358"/>
          <w:tab w:val="left" w:pos="8712"/>
        </w:tabs>
        <w:rPr>
          <w:sz w:val="20"/>
          <w:szCs w:val="20"/>
        </w:rPr>
      </w:pPr>
    </w:p>
    <w:p w14:paraId="574E287C" w14:textId="77777777" w:rsidR="00D845B5" w:rsidRPr="00897F71" w:rsidRDefault="00D845B5" w:rsidP="003A54B1">
      <w:pPr>
        <w:tabs>
          <w:tab w:val="left" w:pos="720"/>
          <w:tab w:val="center" w:pos="1440"/>
          <w:tab w:val="center" w:pos="1800"/>
          <w:tab w:val="center" w:pos="3240"/>
          <w:tab w:val="center" w:pos="5400"/>
          <w:tab w:val="left" w:pos="7358"/>
          <w:tab w:val="left" w:pos="8712"/>
        </w:tabs>
        <w:outlineLvl w:val="0"/>
        <w:rPr>
          <w:sz w:val="20"/>
          <w:szCs w:val="20"/>
        </w:rPr>
      </w:pPr>
      <w:r w:rsidRPr="00897F71">
        <w:rPr>
          <w:sz w:val="20"/>
          <w:szCs w:val="20"/>
        </w:rPr>
        <w:t>"Business Entity" means "any individual, firm, partnership, corporation, association or any other commercial</w:t>
      </w:r>
      <w:r w:rsidR="003A54B1">
        <w:rPr>
          <w:sz w:val="20"/>
          <w:szCs w:val="20"/>
        </w:rPr>
        <w:t xml:space="preserve"> </w:t>
      </w:r>
      <w:r w:rsidRPr="00897F71">
        <w:rPr>
          <w:sz w:val="20"/>
          <w:szCs w:val="20"/>
        </w:rPr>
        <w:t xml:space="preserve">organization, including parent-entities and </w:t>
      </w:r>
      <w:proofErr w:type="gramStart"/>
      <w:r w:rsidRPr="00897F71">
        <w:rPr>
          <w:sz w:val="20"/>
          <w:szCs w:val="20"/>
        </w:rPr>
        <w:t>wholly-owned</w:t>
      </w:r>
      <w:proofErr w:type="gramEnd"/>
      <w:r w:rsidRPr="00897F71">
        <w:rPr>
          <w:sz w:val="20"/>
          <w:szCs w:val="20"/>
        </w:rPr>
        <w:t xml:space="preserve"> subsidiaries" (to the extent that their operations are</w:t>
      </w:r>
      <w:r w:rsidR="003A54B1">
        <w:rPr>
          <w:sz w:val="20"/>
          <w:szCs w:val="20"/>
        </w:rPr>
        <w:t xml:space="preserve"> </w:t>
      </w:r>
      <w:r w:rsidRPr="00897F71">
        <w:rPr>
          <w:sz w:val="20"/>
          <w:szCs w:val="20"/>
        </w:rPr>
        <w:t>related to the purpose of the contract with the City).</w:t>
      </w:r>
    </w:p>
    <w:p w14:paraId="6C73FC94"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p>
    <w:p w14:paraId="38ADAA4F" w14:textId="77777777" w:rsidR="00D845B5" w:rsidRPr="00897F71" w:rsidRDefault="00D845B5" w:rsidP="00D845B5">
      <w:pPr>
        <w:tabs>
          <w:tab w:val="left" w:pos="720"/>
          <w:tab w:val="center" w:pos="1440"/>
          <w:tab w:val="center" w:pos="1800"/>
          <w:tab w:val="center" w:pos="3240"/>
          <w:tab w:val="center" w:pos="5400"/>
          <w:tab w:val="left" w:pos="7358"/>
          <w:tab w:val="left" w:pos="8712"/>
        </w:tabs>
        <w:outlineLvl w:val="0"/>
        <w:rPr>
          <w:b/>
          <w:strike/>
          <w:sz w:val="20"/>
          <w:szCs w:val="20"/>
        </w:rPr>
      </w:pPr>
      <w:r w:rsidRPr="00897F71">
        <w:rPr>
          <w:sz w:val="20"/>
          <w:szCs w:val="20"/>
        </w:rPr>
        <w:t xml:space="preserve">"Oppressive State" means: </w:t>
      </w:r>
      <w:r w:rsidRPr="00897F71">
        <w:rPr>
          <w:b/>
          <w:sz w:val="20"/>
          <w:szCs w:val="20"/>
        </w:rPr>
        <w:t>Tibet Autonomous Region and the Provinces of Ado, Kham and U-Tsang</w:t>
      </w:r>
      <w:r w:rsidR="00FE2BD2" w:rsidRPr="00FE2BD2">
        <w:rPr>
          <w:b/>
          <w:sz w:val="20"/>
          <w:szCs w:val="20"/>
        </w:rPr>
        <w:t>; and Burma (Myanmar)</w:t>
      </w:r>
    </w:p>
    <w:p w14:paraId="796B6BF1"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2918F530"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 xml:space="preserve">“Personal Services” means “the performance of any work or labor and shall also include acting as an independent contractor or providing any consulting advice or </w:t>
      </w:r>
      <w:proofErr w:type="gramStart"/>
      <w:r w:rsidRPr="00897F71">
        <w:rPr>
          <w:sz w:val="20"/>
          <w:szCs w:val="20"/>
        </w:rPr>
        <w:t>assistance, or</w:t>
      </w:r>
      <w:proofErr w:type="gramEnd"/>
      <w:r w:rsidRPr="00897F71">
        <w:rPr>
          <w:sz w:val="20"/>
          <w:szCs w:val="20"/>
        </w:rPr>
        <w:t xml:space="preserve"> otherwise acting as an agent pursuant to a contractual relationship.”</w:t>
      </w:r>
    </w:p>
    <w:p w14:paraId="3D82F6FF"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644A7631"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Contractor understands that it is not eligible to receive or retain a City contract if at the time the contract is executed, or at any time during the term of the contract it provides Personal Services to:</w:t>
      </w:r>
    </w:p>
    <w:p w14:paraId="17A522AD" w14:textId="77777777" w:rsidR="00D845B5" w:rsidRPr="00897F71" w:rsidRDefault="00D845B5" w:rsidP="00D845B5">
      <w:pPr>
        <w:tabs>
          <w:tab w:val="left" w:pos="1800"/>
          <w:tab w:val="center" w:pos="3240"/>
          <w:tab w:val="center" w:pos="5400"/>
          <w:tab w:val="left" w:pos="7358"/>
          <w:tab w:val="left" w:pos="8712"/>
        </w:tabs>
        <w:rPr>
          <w:sz w:val="20"/>
          <w:szCs w:val="20"/>
        </w:rPr>
      </w:pPr>
    </w:p>
    <w:p w14:paraId="352FF767"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The governing regime in any Oppressive State.</w:t>
      </w:r>
    </w:p>
    <w:p w14:paraId="0C32F8DF"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business or corporation organized under the authority of the governing regime of any Oppressive State.</w:t>
      </w:r>
    </w:p>
    <w:p w14:paraId="1A823D4F"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person for the express purpose of assisting in business operations or trading with any public or private entity located in any Oppressive State.</w:t>
      </w:r>
    </w:p>
    <w:p w14:paraId="1176BF51" w14:textId="77777777" w:rsidR="00D845B5" w:rsidRPr="00897F71" w:rsidRDefault="00D845B5" w:rsidP="00D845B5">
      <w:pPr>
        <w:tabs>
          <w:tab w:val="left" w:pos="2160"/>
        </w:tabs>
        <w:rPr>
          <w:sz w:val="20"/>
          <w:szCs w:val="20"/>
        </w:rPr>
      </w:pPr>
    </w:p>
    <w:p w14:paraId="13964212" w14:textId="77777777" w:rsidR="00D845B5" w:rsidRPr="00897F71" w:rsidRDefault="00D845B5" w:rsidP="00D845B5">
      <w:pPr>
        <w:pStyle w:val="BodyText2"/>
        <w:rPr>
          <w:b w:val="0"/>
          <w:sz w:val="20"/>
          <w:szCs w:val="20"/>
        </w:rPr>
      </w:pPr>
      <w:r w:rsidRPr="00897F71">
        <w:rPr>
          <w:b w:val="0"/>
          <w:sz w:val="20"/>
          <w:szCs w:val="20"/>
        </w:rPr>
        <w:t>Vendor further understands and agrees that Vendor's failure to comply with the Resolution shall constitute a default of the contract and the City Manager may terminate the contract and bar Vendor from bidding on future contracts with the City for five (5) years from the effective date of the contract termination.</w:t>
      </w:r>
    </w:p>
    <w:p w14:paraId="0671767F" w14:textId="77777777" w:rsidR="00D845B5" w:rsidRPr="00897F71" w:rsidRDefault="00D845B5" w:rsidP="00D845B5">
      <w:pPr>
        <w:tabs>
          <w:tab w:val="left" w:pos="2160"/>
        </w:tabs>
        <w:rPr>
          <w:sz w:val="20"/>
          <w:szCs w:val="20"/>
        </w:rPr>
      </w:pPr>
    </w:p>
    <w:p w14:paraId="49DBA454" w14:textId="77777777" w:rsidR="00D845B5" w:rsidRPr="00897F71" w:rsidRDefault="00D845B5" w:rsidP="00D845B5">
      <w:pPr>
        <w:tabs>
          <w:tab w:val="left" w:pos="2160"/>
        </w:tabs>
        <w:rPr>
          <w:sz w:val="20"/>
          <w:szCs w:val="20"/>
        </w:rPr>
      </w:pPr>
      <w:r w:rsidRPr="00897F71">
        <w:rPr>
          <w:sz w:val="20"/>
          <w:szCs w:val="20"/>
        </w:rPr>
        <w:t xml:space="preserve">The undersigned is familiar </w:t>
      </w:r>
      <w:proofErr w:type="gramStart"/>
      <w:r w:rsidRPr="00897F71">
        <w:rPr>
          <w:sz w:val="20"/>
          <w:szCs w:val="20"/>
        </w:rPr>
        <w:t>with, or</w:t>
      </w:r>
      <w:proofErr w:type="gramEnd"/>
      <w:r w:rsidRPr="00897F71">
        <w:rPr>
          <w:sz w:val="20"/>
          <w:szCs w:val="20"/>
        </w:rPr>
        <w:t xml:space="preserve"> has made a reasonable effort to become familiar with, Vendor's business structure and the geographic extent of its operations</w:t>
      </w:r>
      <w:r w:rsidR="00437401">
        <w:rPr>
          <w:sz w:val="20"/>
          <w:szCs w:val="20"/>
        </w:rPr>
        <w:t xml:space="preserve">. </w:t>
      </w:r>
      <w:r w:rsidRPr="00897F71">
        <w:rPr>
          <w:sz w:val="20"/>
          <w:szCs w:val="20"/>
        </w:rPr>
        <w:t>By executing the Statement, Vendor certifies that it complies with the requirements of the Resolution and that if any time during the term of the contract it ceases to comply, Vendor will promptly notify the City Manager in writing.</w:t>
      </w:r>
    </w:p>
    <w:p w14:paraId="0A3BFB38" w14:textId="77777777" w:rsidR="00D845B5" w:rsidRPr="00897F71" w:rsidRDefault="00D845B5" w:rsidP="00D845B5">
      <w:pPr>
        <w:tabs>
          <w:tab w:val="left" w:pos="2160"/>
        </w:tabs>
        <w:rPr>
          <w:sz w:val="20"/>
          <w:szCs w:val="20"/>
        </w:rPr>
      </w:pPr>
    </w:p>
    <w:p w14:paraId="3A213882" w14:textId="77777777" w:rsidR="00D845B5" w:rsidRPr="00897F71" w:rsidRDefault="00D845B5" w:rsidP="00D845B5">
      <w:pPr>
        <w:tabs>
          <w:tab w:val="left" w:pos="2160"/>
        </w:tabs>
        <w:rPr>
          <w:sz w:val="20"/>
          <w:szCs w:val="20"/>
        </w:rPr>
      </w:pPr>
      <w:r w:rsidRPr="00897F71">
        <w:rPr>
          <w:sz w:val="20"/>
          <w:szCs w:val="20"/>
        </w:rPr>
        <w:t>Based on the foregoing, the undersigned declares under penalty of perjury under the laws of the State of California that the foregoing is true and correct.</w:t>
      </w:r>
    </w:p>
    <w:p w14:paraId="2781B0AA" w14:textId="77777777" w:rsidR="00D845B5" w:rsidRPr="00897F71" w:rsidRDefault="00D845B5" w:rsidP="00D845B5">
      <w:pPr>
        <w:tabs>
          <w:tab w:val="left" w:pos="2160"/>
        </w:tabs>
        <w:rPr>
          <w:sz w:val="20"/>
          <w:szCs w:val="20"/>
        </w:rPr>
      </w:pPr>
    </w:p>
    <w:p w14:paraId="356330A4" w14:textId="77777777" w:rsidR="00D845B5" w:rsidRPr="00897F71" w:rsidRDefault="00D845B5" w:rsidP="00D845B5">
      <w:pPr>
        <w:tabs>
          <w:tab w:val="left" w:pos="2160"/>
        </w:tabs>
        <w:rPr>
          <w:sz w:val="20"/>
          <w:szCs w:val="20"/>
        </w:rPr>
      </w:pPr>
      <w:r w:rsidRPr="00897F71">
        <w:rPr>
          <w:sz w:val="20"/>
          <w:szCs w:val="20"/>
        </w:rPr>
        <w:t>Printed Name: ______________________________</w:t>
      </w:r>
      <w:r w:rsidR="006C133F">
        <w:rPr>
          <w:sz w:val="20"/>
          <w:szCs w:val="20"/>
        </w:rPr>
        <w:t>___</w:t>
      </w:r>
      <w:r w:rsidRPr="00897F71">
        <w:rPr>
          <w:sz w:val="20"/>
          <w:szCs w:val="20"/>
        </w:rPr>
        <w:t>___</w:t>
      </w:r>
      <w:r w:rsidR="006C133F">
        <w:rPr>
          <w:sz w:val="20"/>
          <w:szCs w:val="20"/>
        </w:rPr>
        <w:t xml:space="preserve"> Title</w:t>
      </w:r>
      <w:r w:rsidR="006C133F" w:rsidRPr="00897F71">
        <w:rPr>
          <w:sz w:val="20"/>
          <w:szCs w:val="20"/>
        </w:rPr>
        <w:t>: _</w:t>
      </w:r>
      <w:r w:rsidRPr="00897F71">
        <w:rPr>
          <w:sz w:val="20"/>
          <w:szCs w:val="20"/>
        </w:rPr>
        <w:t>______________________________________</w:t>
      </w:r>
    </w:p>
    <w:p w14:paraId="394DD6F9" w14:textId="77777777" w:rsidR="00D845B5" w:rsidRPr="00897F71" w:rsidRDefault="00D845B5" w:rsidP="00D845B5">
      <w:pPr>
        <w:tabs>
          <w:tab w:val="left" w:pos="2160"/>
        </w:tabs>
        <w:rPr>
          <w:sz w:val="20"/>
          <w:szCs w:val="20"/>
        </w:rPr>
      </w:pPr>
    </w:p>
    <w:p w14:paraId="7A3CEEA9" w14:textId="77777777" w:rsidR="00D845B5" w:rsidRPr="00897F71" w:rsidRDefault="00D845B5" w:rsidP="00D845B5">
      <w:pPr>
        <w:tabs>
          <w:tab w:val="left" w:pos="2160"/>
        </w:tabs>
        <w:rPr>
          <w:sz w:val="20"/>
          <w:szCs w:val="20"/>
        </w:rPr>
      </w:pPr>
      <w:r w:rsidRPr="00897F71">
        <w:rPr>
          <w:sz w:val="20"/>
          <w:szCs w:val="20"/>
        </w:rPr>
        <w:t>Signature: ______________________________________</w:t>
      </w:r>
      <w:r w:rsidR="006C133F">
        <w:rPr>
          <w:sz w:val="20"/>
          <w:szCs w:val="20"/>
        </w:rPr>
        <w:t>_</w:t>
      </w:r>
      <w:r w:rsidRPr="00897F71">
        <w:rPr>
          <w:sz w:val="20"/>
          <w:szCs w:val="20"/>
        </w:rPr>
        <w:t>_ Date:</w:t>
      </w:r>
      <w:r w:rsidR="003A54B1">
        <w:rPr>
          <w:sz w:val="20"/>
          <w:szCs w:val="20"/>
        </w:rPr>
        <w:t xml:space="preserve">  </w:t>
      </w:r>
      <w:r w:rsidRPr="00897F71">
        <w:rPr>
          <w:sz w:val="20"/>
          <w:szCs w:val="20"/>
        </w:rPr>
        <w:t>______________________________________</w:t>
      </w:r>
    </w:p>
    <w:p w14:paraId="0E9CD24B" w14:textId="77777777" w:rsidR="00D845B5" w:rsidRPr="00897F71" w:rsidRDefault="00D845B5" w:rsidP="00D845B5">
      <w:pPr>
        <w:tabs>
          <w:tab w:val="left" w:pos="2160"/>
        </w:tabs>
        <w:rPr>
          <w:sz w:val="20"/>
          <w:szCs w:val="20"/>
        </w:rPr>
      </w:pPr>
    </w:p>
    <w:p w14:paraId="313C3554" w14:textId="77777777" w:rsidR="00D845B5" w:rsidRPr="00897F71" w:rsidRDefault="00D845B5" w:rsidP="00D845B5">
      <w:pPr>
        <w:tabs>
          <w:tab w:val="left" w:pos="2160"/>
        </w:tabs>
        <w:outlineLvl w:val="0"/>
        <w:rPr>
          <w:sz w:val="20"/>
          <w:szCs w:val="20"/>
        </w:rPr>
      </w:pPr>
      <w:r w:rsidRPr="00897F71">
        <w:rPr>
          <w:sz w:val="20"/>
          <w:szCs w:val="20"/>
        </w:rPr>
        <w:t xml:space="preserve">Business Entity:  </w:t>
      </w:r>
      <w:r w:rsidR="0053695F">
        <w:rPr>
          <w:sz w:val="20"/>
          <w:szCs w:val="20"/>
        </w:rPr>
        <w:t>______</w:t>
      </w:r>
      <w:r w:rsidRPr="00897F71">
        <w:rPr>
          <w:sz w:val="20"/>
          <w:szCs w:val="20"/>
        </w:rPr>
        <w:t>______________________________________________________________________________</w:t>
      </w:r>
    </w:p>
    <w:p w14:paraId="6DD6A630" w14:textId="77777777" w:rsidR="00D845B5" w:rsidRPr="00897F71" w:rsidRDefault="00D845B5" w:rsidP="00D845B5">
      <w:pPr>
        <w:tabs>
          <w:tab w:val="left" w:pos="2160"/>
        </w:tabs>
        <w:rPr>
          <w:sz w:val="20"/>
          <w:szCs w:val="20"/>
        </w:rPr>
      </w:pPr>
    </w:p>
    <w:p w14:paraId="5EB27500" w14:textId="77777777" w:rsidR="009365EA" w:rsidRPr="009365EA" w:rsidRDefault="009365EA" w:rsidP="009365EA">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p>
    <w:p w14:paraId="7F3F5AB0" w14:textId="77777777" w:rsidR="00D845B5" w:rsidRPr="00897F71" w:rsidRDefault="00D845B5" w:rsidP="00D845B5">
      <w:pPr>
        <w:tabs>
          <w:tab w:val="left" w:pos="2160"/>
        </w:tabs>
        <w:rPr>
          <w:sz w:val="20"/>
          <w:szCs w:val="20"/>
        </w:rPr>
      </w:pPr>
    </w:p>
    <w:p w14:paraId="3C86FC09" w14:textId="77777777" w:rsidR="00D845B5" w:rsidRPr="00897F71" w:rsidRDefault="00D845B5" w:rsidP="00D845B5">
      <w:pPr>
        <w:tabs>
          <w:tab w:val="left" w:pos="2160"/>
        </w:tabs>
        <w:rPr>
          <w:sz w:val="20"/>
          <w:szCs w:val="20"/>
        </w:rPr>
      </w:pPr>
      <w:r w:rsidRPr="00897F71">
        <w:rPr>
          <w:sz w:val="20"/>
          <w:szCs w:val="20"/>
        </w:rPr>
        <w:t>I am unable to execute this Statement; however, Vendor is exempt under Section VII of the Resolution</w:t>
      </w:r>
      <w:r w:rsidR="00437401">
        <w:rPr>
          <w:sz w:val="20"/>
          <w:szCs w:val="20"/>
        </w:rPr>
        <w:t xml:space="preserve">. </w:t>
      </w:r>
      <w:r w:rsidRPr="00897F71">
        <w:rPr>
          <w:sz w:val="20"/>
          <w:szCs w:val="20"/>
        </w:rPr>
        <w:t>I have attached a separate statement explaining the reason(s) Vendor cannot comply and the basis for any requested exemption.</w:t>
      </w:r>
    </w:p>
    <w:p w14:paraId="217FC6E7" w14:textId="77777777" w:rsidR="00D845B5" w:rsidRPr="00897F71" w:rsidRDefault="00D845B5" w:rsidP="00D845B5">
      <w:pPr>
        <w:tabs>
          <w:tab w:val="left" w:pos="2160"/>
        </w:tabs>
        <w:rPr>
          <w:sz w:val="20"/>
          <w:szCs w:val="20"/>
        </w:rPr>
      </w:pPr>
    </w:p>
    <w:p w14:paraId="3DFE5965" w14:textId="77777777" w:rsidR="00D845B5" w:rsidRDefault="00D845B5" w:rsidP="00D845B5">
      <w:pPr>
        <w:tabs>
          <w:tab w:val="left" w:pos="2160"/>
        </w:tabs>
        <w:rPr>
          <w:sz w:val="20"/>
        </w:rPr>
      </w:pPr>
      <w:r w:rsidRPr="00897F71">
        <w:rPr>
          <w:sz w:val="20"/>
          <w:szCs w:val="20"/>
        </w:rPr>
        <w:t xml:space="preserve">Signature: _______________________________________ </w:t>
      </w:r>
      <w:r w:rsidR="006C133F" w:rsidRPr="00897F71">
        <w:rPr>
          <w:sz w:val="20"/>
          <w:szCs w:val="20"/>
        </w:rPr>
        <w:t>Date: _</w:t>
      </w:r>
      <w:r w:rsidRPr="00897F71">
        <w:rPr>
          <w:sz w:val="20"/>
          <w:szCs w:val="20"/>
        </w:rPr>
        <w:t>_____________________________________</w:t>
      </w:r>
    </w:p>
    <w:p w14:paraId="61B84A7C" w14:textId="77777777" w:rsidR="00D845B5" w:rsidRDefault="00D845B5" w:rsidP="00D845B5">
      <w:pPr>
        <w:tabs>
          <w:tab w:val="left" w:pos="2160"/>
        </w:tabs>
        <w:rPr>
          <w:sz w:val="20"/>
        </w:rPr>
      </w:pPr>
    </w:p>
    <w:p w14:paraId="760E6C3B" w14:textId="77777777" w:rsidR="00204335" w:rsidRDefault="00204335" w:rsidP="00204335">
      <w:pPr>
        <w:pStyle w:val="Title"/>
        <w:jc w:val="right"/>
      </w:pPr>
    </w:p>
    <w:p w14:paraId="225B16EF" w14:textId="77777777" w:rsidR="00204335" w:rsidRDefault="00204335" w:rsidP="00204335">
      <w:pPr>
        <w:pStyle w:val="Title"/>
        <w:jc w:val="right"/>
      </w:pPr>
    </w:p>
    <w:p w14:paraId="1B8BA046" w14:textId="77777777" w:rsidR="00204335" w:rsidRDefault="00204335" w:rsidP="00204335">
      <w:pPr>
        <w:pStyle w:val="Title"/>
        <w:jc w:val="right"/>
      </w:pPr>
    </w:p>
    <w:p w14:paraId="569061EA" w14:textId="77777777" w:rsidR="00B0036C" w:rsidRDefault="00D845B5" w:rsidP="00204335">
      <w:pPr>
        <w:pStyle w:val="Title"/>
        <w:jc w:val="right"/>
      </w:pPr>
      <w:r w:rsidRPr="00430A69">
        <w:t>Attachment D</w:t>
      </w:r>
    </w:p>
    <w:p w14:paraId="7C092898" w14:textId="77777777" w:rsidR="00B0036C" w:rsidRDefault="00B0036C">
      <w:pPr>
        <w:rPr>
          <w:b/>
          <w:sz w:val="20"/>
        </w:rPr>
      </w:pPr>
      <w:r>
        <w:br w:type="page"/>
      </w:r>
    </w:p>
    <w:p w14:paraId="06674037" w14:textId="77777777" w:rsidR="0089148D" w:rsidRPr="0089148D" w:rsidRDefault="0089148D" w:rsidP="0027170F">
      <w:pPr>
        <w:tabs>
          <w:tab w:val="center" w:pos="5400"/>
        </w:tabs>
        <w:suppressAutoHyphens/>
        <w:jc w:val="center"/>
        <w:rPr>
          <w:sz w:val="20"/>
        </w:rPr>
      </w:pPr>
      <w:r w:rsidRPr="0089148D">
        <w:rPr>
          <w:b/>
          <w:sz w:val="20"/>
        </w:rPr>
        <w:lastRenderedPageBreak/>
        <w:t>CITY OF BERKELEY</w:t>
      </w:r>
      <w:r w:rsidRPr="0089148D">
        <w:rPr>
          <w:sz w:val="20"/>
        </w:rPr>
        <w:fldChar w:fldCharType="begin"/>
      </w:r>
      <w:r w:rsidRPr="0089148D">
        <w:rPr>
          <w:sz w:val="20"/>
        </w:rPr>
        <w:instrText xml:space="preserve">PRIVATE </w:instrText>
      </w:r>
      <w:r w:rsidRPr="0089148D">
        <w:rPr>
          <w:sz w:val="20"/>
        </w:rPr>
        <w:fldChar w:fldCharType="end"/>
      </w:r>
    </w:p>
    <w:p w14:paraId="42172E29" w14:textId="77777777" w:rsidR="0089148D" w:rsidRPr="0089148D" w:rsidRDefault="0089148D" w:rsidP="0027170F">
      <w:pPr>
        <w:tabs>
          <w:tab w:val="center" w:pos="5400"/>
        </w:tabs>
        <w:suppressAutoHyphens/>
        <w:jc w:val="center"/>
        <w:rPr>
          <w:sz w:val="20"/>
        </w:rPr>
      </w:pPr>
      <w:r w:rsidRPr="0089148D">
        <w:rPr>
          <w:b/>
          <w:sz w:val="20"/>
          <w:u w:val="single"/>
        </w:rPr>
        <w:t>Sanct</w:t>
      </w:r>
      <w:r w:rsidR="0027170F">
        <w:rPr>
          <w:b/>
          <w:sz w:val="20"/>
          <w:u w:val="single"/>
        </w:rPr>
        <w:t>uary City Compliance Statement</w:t>
      </w:r>
    </w:p>
    <w:p w14:paraId="0E52ACDF" w14:textId="77777777" w:rsidR="0089148D" w:rsidRPr="0089148D" w:rsidRDefault="0089148D" w:rsidP="0089148D">
      <w:pPr>
        <w:tabs>
          <w:tab w:val="left" w:pos="0"/>
        </w:tabs>
        <w:suppressAutoHyphens/>
        <w:rPr>
          <w:sz w:val="20"/>
        </w:rPr>
      </w:pPr>
    </w:p>
    <w:p w14:paraId="14BE8F8D" w14:textId="77777777" w:rsidR="0089148D" w:rsidRPr="0089148D" w:rsidRDefault="0089148D" w:rsidP="0089148D">
      <w:pPr>
        <w:tabs>
          <w:tab w:val="left" w:pos="0"/>
        </w:tabs>
        <w:suppressAutoHyphens/>
        <w:rPr>
          <w:sz w:val="20"/>
        </w:rPr>
      </w:pPr>
      <w:r w:rsidRPr="0089148D">
        <w:rPr>
          <w:sz w:val="20"/>
        </w:rPr>
        <w:t xml:space="preserve">The undersigned, an authorized agent of </w:t>
      </w:r>
      <w:r w:rsidRPr="0089148D">
        <w:rPr>
          <w:sz w:val="20"/>
          <w:u w:val="single"/>
        </w:rPr>
        <w:t xml:space="preserve">                                                                                    </w:t>
      </w:r>
      <w:r w:rsidR="006C133F">
        <w:rPr>
          <w:sz w:val="20"/>
          <w:u w:val="single"/>
        </w:rPr>
        <w:t xml:space="preserve">      </w:t>
      </w:r>
      <w:proofErr w:type="gramStart"/>
      <w:r w:rsidR="006C133F">
        <w:rPr>
          <w:sz w:val="20"/>
          <w:u w:val="single"/>
        </w:rPr>
        <w:t xml:space="preserve"> </w:t>
      </w:r>
      <w:r w:rsidRPr="0089148D">
        <w:rPr>
          <w:sz w:val="20"/>
          <w:u w:val="single"/>
        </w:rPr>
        <w:t xml:space="preserve"> </w:t>
      </w:r>
      <w:r w:rsidR="006C133F">
        <w:rPr>
          <w:sz w:val="20"/>
        </w:rPr>
        <w:t xml:space="preserve"> (</w:t>
      </w:r>
      <w:proofErr w:type="gramEnd"/>
      <w:r w:rsidRPr="0089148D">
        <w:rPr>
          <w:sz w:val="20"/>
        </w:rPr>
        <w:t xml:space="preserve">hereafter "Contractor"), has had an opportunity to review the requirements of Berkeley </w:t>
      </w:r>
      <w:r w:rsidRPr="0089148D">
        <w:rPr>
          <w:color w:val="000000"/>
          <w:sz w:val="20"/>
        </w:rPr>
        <w:t>Code Chapter 13.105</w:t>
      </w:r>
      <w:r w:rsidRPr="0089148D">
        <w:rPr>
          <w:sz w:val="20"/>
        </w:rPr>
        <w:t xml:space="preserve"> (hereafter "Sanctuary City Contracting Ordinance" or “SCCO”)</w:t>
      </w:r>
      <w:r w:rsidR="00437401">
        <w:rPr>
          <w:sz w:val="20"/>
        </w:rPr>
        <w:t xml:space="preserve">. </w:t>
      </w:r>
      <w:r w:rsidRPr="0089148D">
        <w:rPr>
          <w:sz w:val="20"/>
        </w:rPr>
        <w:t xml:space="preserve">   Contractor understands and agrees that the City may choose with whom it will maintain business relations and may refrain from contracting with any person or entity that provides Data Broker or Extreme Vetting services to the U.S. Immigration and Customs Enforcement Division of the United States Department of Homeland Security (“ICE”)</w:t>
      </w:r>
      <w:r w:rsidR="00437401">
        <w:rPr>
          <w:sz w:val="20"/>
        </w:rPr>
        <w:t xml:space="preserve">. </w:t>
      </w:r>
      <w:r w:rsidRPr="0089148D">
        <w:rPr>
          <w:sz w:val="20"/>
        </w:rPr>
        <w:t xml:space="preserve"> Contractor understands the meaning of the following terms used in the SCCO:  </w:t>
      </w:r>
    </w:p>
    <w:p w14:paraId="6D95D1F6" w14:textId="77777777" w:rsidR="0089148D" w:rsidRPr="0089148D" w:rsidRDefault="0089148D" w:rsidP="0089148D">
      <w:pPr>
        <w:tabs>
          <w:tab w:val="left" w:pos="0"/>
        </w:tabs>
        <w:suppressAutoHyphens/>
        <w:rPr>
          <w:sz w:val="20"/>
        </w:rPr>
      </w:pPr>
    </w:p>
    <w:p w14:paraId="27A4BDFC" w14:textId="77777777" w:rsidR="0089148D" w:rsidRPr="0089148D" w:rsidRDefault="0089148D" w:rsidP="0089148D">
      <w:pPr>
        <w:widowControl w:val="0"/>
        <w:numPr>
          <w:ilvl w:val="0"/>
          <w:numId w:val="24"/>
        </w:numPr>
        <w:tabs>
          <w:tab w:val="left" w:pos="0"/>
        </w:tabs>
        <w:suppressAutoHyphens/>
        <w:ind w:left="2610" w:right="720" w:hanging="1170"/>
        <w:rPr>
          <w:sz w:val="20"/>
        </w:rPr>
      </w:pPr>
      <w:r w:rsidRPr="0089148D">
        <w:rPr>
          <w:sz w:val="20"/>
        </w:rPr>
        <w:t>"Data Broker” means either of the following:</w:t>
      </w:r>
    </w:p>
    <w:p w14:paraId="76192A82" w14:textId="77777777" w:rsidR="0089148D" w:rsidRPr="0089148D" w:rsidRDefault="0089148D" w:rsidP="0089148D">
      <w:pPr>
        <w:tabs>
          <w:tab w:val="left" w:pos="0"/>
        </w:tabs>
        <w:suppressAutoHyphens/>
        <w:ind w:left="720" w:right="720" w:hanging="720"/>
        <w:rPr>
          <w:sz w:val="20"/>
        </w:rPr>
      </w:pPr>
    </w:p>
    <w:p w14:paraId="3E80C5BF" w14:textId="77777777" w:rsidR="0089148D" w:rsidRPr="0089148D" w:rsidRDefault="0089148D" w:rsidP="0089148D">
      <w:pPr>
        <w:widowControl w:val="0"/>
        <w:numPr>
          <w:ilvl w:val="0"/>
          <w:numId w:val="25"/>
        </w:numPr>
        <w:tabs>
          <w:tab w:val="left" w:pos="0"/>
        </w:tabs>
        <w:suppressAutoHyphens/>
        <w:ind w:right="720"/>
        <w:rPr>
          <w:sz w:val="20"/>
        </w:rPr>
      </w:pPr>
      <w:r w:rsidRPr="0089148D">
        <w:rPr>
          <w:sz w:val="20"/>
        </w:rPr>
        <w:t xml:space="preserve">The collection of information, including personal information about consumers, from a wide variety of sources for the </w:t>
      </w:r>
      <w:proofErr w:type="gramStart"/>
      <w:r w:rsidRPr="0089148D">
        <w:rPr>
          <w:sz w:val="20"/>
        </w:rPr>
        <w:t>purposes</w:t>
      </w:r>
      <w:proofErr w:type="gramEnd"/>
      <w:r w:rsidRPr="0089148D">
        <w:rPr>
          <w:sz w:val="20"/>
        </w:rPr>
        <w:t xml:space="preserve"> of reselling such information to their customers, which include both private-sector business and government </w:t>
      </w:r>
      <w:proofErr w:type="gramStart"/>
      <w:r w:rsidRPr="0089148D">
        <w:rPr>
          <w:sz w:val="20"/>
        </w:rPr>
        <w:t>agencies;</w:t>
      </w:r>
      <w:proofErr w:type="gramEnd"/>
    </w:p>
    <w:p w14:paraId="6D2F086D" w14:textId="77777777" w:rsidR="0089148D" w:rsidRPr="0089148D" w:rsidRDefault="0089148D" w:rsidP="0089148D">
      <w:pPr>
        <w:tabs>
          <w:tab w:val="left" w:pos="0"/>
        </w:tabs>
        <w:suppressAutoHyphens/>
        <w:ind w:left="720" w:right="720" w:hanging="720"/>
        <w:rPr>
          <w:sz w:val="20"/>
        </w:rPr>
      </w:pPr>
    </w:p>
    <w:p w14:paraId="406327D9" w14:textId="77777777" w:rsidR="0089148D" w:rsidRPr="0089148D" w:rsidRDefault="0089148D" w:rsidP="0089148D">
      <w:pPr>
        <w:widowControl w:val="0"/>
        <w:numPr>
          <w:ilvl w:val="0"/>
          <w:numId w:val="25"/>
        </w:numPr>
        <w:tabs>
          <w:tab w:val="left" w:pos="0"/>
        </w:tabs>
        <w:suppressAutoHyphens/>
        <w:ind w:right="720"/>
        <w:rPr>
          <w:sz w:val="20"/>
        </w:rPr>
      </w:pPr>
      <w:r w:rsidRPr="0089148D">
        <w:rPr>
          <w:sz w:val="20"/>
        </w:rPr>
        <w:t>The aggregation of data that was collected for another purpose from that for which it is ultimately used.</w:t>
      </w:r>
    </w:p>
    <w:p w14:paraId="36FC7930" w14:textId="77777777" w:rsidR="0089148D" w:rsidRPr="0089148D" w:rsidRDefault="0089148D" w:rsidP="0089148D">
      <w:pPr>
        <w:tabs>
          <w:tab w:val="left" w:pos="0"/>
        </w:tabs>
        <w:suppressAutoHyphens/>
        <w:ind w:left="720" w:right="720" w:hanging="720"/>
        <w:rPr>
          <w:sz w:val="20"/>
        </w:rPr>
      </w:pPr>
    </w:p>
    <w:p w14:paraId="0EC1F99C" w14:textId="77777777" w:rsidR="0089148D" w:rsidRPr="0089148D" w:rsidRDefault="0089148D" w:rsidP="0089148D">
      <w:pPr>
        <w:widowControl w:val="0"/>
        <w:numPr>
          <w:ilvl w:val="0"/>
          <w:numId w:val="24"/>
        </w:numPr>
        <w:tabs>
          <w:tab w:val="left" w:pos="0"/>
        </w:tabs>
        <w:suppressAutoHyphens/>
        <w:ind w:left="2160" w:right="720" w:hanging="720"/>
        <w:rPr>
          <w:sz w:val="20"/>
        </w:rPr>
      </w:pPr>
      <w:r w:rsidRPr="0089148D">
        <w:rPr>
          <w:sz w:val="20"/>
        </w:rPr>
        <w:t>“Extreme Vetting” means data mining, threat modeling, predictive risk analysis, or other similar services." Extreme Vetting does not include:</w:t>
      </w:r>
    </w:p>
    <w:p w14:paraId="4291A0FA" w14:textId="77777777" w:rsidR="0089148D" w:rsidRPr="0089148D" w:rsidRDefault="0089148D" w:rsidP="0089148D">
      <w:pPr>
        <w:tabs>
          <w:tab w:val="left" w:pos="0"/>
        </w:tabs>
        <w:suppressAutoHyphens/>
        <w:ind w:left="2160" w:right="720" w:hanging="720"/>
        <w:rPr>
          <w:sz w:val="20"/>
        </w:rPr>
      </w:pPr>
    </w:p>
    <w:p w14:paraId="67D95F59" w14:textId="77777777" w:rsidR="0089148D" w:rsidRPr="0089148D" w:rsidRDefault="0089148D" w:rsidP="0089148D">
      <w:pPr>
        <w:widowControl w:val="0"/>
        <w:numPr>
          <w:ilvl w:val="0"/>
          <w:numId w:val="26"/>
        </w:numPr>
        <w:tabs>
          <w:tab w:val="left" w:pos="0"/>
        </w:tabs>
        <w:suppressAutoHyphens/>
        <w:ind w:right="720"/>
        <w:rPr>
          <w:sz w:val="20"/>
        </w:rPr>
      </w:pPr>
      <w:r w:rsidRPr="0089148D">
        <w:rPr>
          <w:sz w:val="20"/>
        </w:rPr>
        <w:t xml:space="preserve">The City’s </w:t>
      </w:r>
      <w:proofErr w:type="gramStart"/>
      <w:r w:rsidRPr="0089148D">
        <w:rPr>
          <w:sz w:val="20"/>
        </w:rPr>
        <w:t>computer-network</w:t>
      </w:r>
      <w:proofErr w:type="gramEnd"/>
      <w:r w:rsidRPr="0089148D">
        <w:rPr>
          <w:sz w:val="20"/>
        </w:rPr>
        <w:t xml:space="preserve"> health and performance </w:t>
      </w:r>
      <w:proofErr w:type="gramStart"/>
      <w:r w:rsidRPr="0089148D">
        <w:rPr>
          <w:sz w:val="20"/>
        </w:rPr>
        <w:t>tools;</w:t>
      </w:r>
      <w:proofErr w:type="gramEnd"/>
    </w:p>
    <w:p w14:paraId="192BD2F1" w14:textId="77777777" w:rsidR="0089148D" w:rsidRPr="0089148D" w:rsidRDefault="0089148D" w:rsidP="0089148D">
      <w:pPr>
        <w:widowControl w:val="0"/>
        <w:numPr>
          <w:ilvl w:val="0"/>
          <w:numId w:val="26"/>
        </w:numPr>
        <w:tabs>
          <w:tab w:val="left" w:pos="0"/>
        </w:tabs>
        <w:suppressAutoHyphens/>
        <w:ind w:right="720"/>
        <w:rPr>
          <w:sz w:val="20"/>
        </w:rPr>
      </w:pPr>
      <w:r w:rsidRPr="0089148D">
        <w:rPr>
          <w:sz w:val="20"/>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E318F1">
        <w:rPr>
          <w:sz w:val="20"/>
        </w:rPr>
        <w:t>-</w:t>
      </w:r>
      <w:r w:rsidRPr="0089148D">
        <w:rPr>
          <w:sz w:val="20"/>
        </w:rPr>
        <w:t>based activity.</w:t>
      </w:r>
    </w:p>
    <w:p w14:paraId="414839D3" w14:textId="77777777" w:rsidR="0089148D" w:rsidRPr="0089148D" w:rsidRDefault="0089148D" w:rsidP="0089148D">
      <w:pPr>
        <w:tabs>
          <w:tab w:val="left" w:pos="0"/>
        </w:tabs>
        <w:suppressAutoHyphens/>
        <w:ind w:left="2160" w:right="720" w:hanging="720"/>
        <w:rPr>
          <w:sz w:val="20"/>
        </w:rPr>
      </w:pPr>
    </w:p>
    <w:p w14:paraId="0ADF1811" w14:textId="77777777" w:rsidR="0089148D" w:rsidRPr="0089148D" w:rsidRDefault="0089148D" w:rsidP="0089148D">
      <w:pPr>
        <w:tabs>
          <w:tab w:val="left" w:pos="0"/>
        </w:tabs>
        <w:suppressAutoHyphens/>
        <w:ind w:right="720"/>
        <w:rPr>
          <w:sz w:val="20"/>
        </w:rPr>
      </w:pPr>
      <w:r w:rsidRPr="0089148D">
        <w:rPr>
          <w:sz w:val="20"/>
        </w:rPr>
        <w:t>Contractor understands that it is not eligible to receive or retain a City contract if at the time the Contract is executed, or at any time during the term of the Contract, it provides Data Broker or Extreme Vetting services to ICE.</w:t>
      </w:r>
    </w:p>
    <w:p w14:paraId="2BAAF16F" w14:textId="77777777" w:rsidR="0089148D" w:rsidRPr="0089148D" w:rsidRDefault="0089148D" w:rsidP="0089148D">
      <w:pPr>
        <w:tabs>
          <w:tab w:val="left" w:pos="0"/>
        </w:tabs>
        <w:suppressAutoHyphens/>
        <w:rPr>
          <w:sz w:val="20"/>
        </w:rPr>
      </w:pPr>
    </w:p>
    <w:p w14:paraId="57FCFE13" w14:textId="77777777" w:rsidR="0089148D" w:rsidRPr="0089148D" w:rsidRDefault="0089148D" w:rsidP="0089148D">
      <w:pPr>
        <w:suppressAutoHyphens/>
        <w:rPr>
          <w:sz w:val="20"/>
        </w:rPr>
      </w:pPr>
      <w:r w:rsidRPr="0089148D">
        <w:rPr>
          <w:sz w:val="20"/>
        </w:rPr>
        <w:t>Contractor further understands and agrees that Contractor's failure to comply with the SCCO shall constitute a material default of the Contract and the City Manager may terminate the Contract and bar Contractor from bidding on future contracts with the City for five (5) years from the effective date of the contract termination</w:t>
      </w:r>
      <w:r w:rsidR="00437401">
        <w:rPr>
          <w:sz w:val="20"/>
        </w:rPr>
        <w:t xml:space="preserve">. </w:t>
      </w:r>
      <w:r w:rsidRPr="0089148D">
        <w:rPr>
          <w:sz w:val="20"/>
        </w:rPr>
        <w:t xml:space="preserve"> </w:t>
      </w:r>
    </w:p>
    <w:p w14:paraId="1FABF512" w14:textId="77777777" w:rsidR="0089148D" w:rsidRPr="0089148D" w:rsidRDefault="0089148D" w:rsidP="0089148D">
      <w:pPr>
        <w:tabs>
          <w:tab w:val="left" w:pos="0"/>
        </w:tabs>
        <w:suppressAutoHyphens/>
        <w:rPr>
          <w:sz w:val="20"/>
        </w:rPr>
      </w:pPr>
    </w:p>
    <w:p w14:paraId="22E58909" w14:textId="77777777" w:rsidR="0089148D" w:rsidRPr="0089148D" w:rsidRDefault="0089148D" w:rsidP="0089148D">
      <w:pPr>
        <w:tabs>
          <w:tab w:val="left" w:pos="0"/>
        </w:tabs>
        <w:suppressAutoHyphens/>
        <w:rPr>
          <w:sz w:val="20"/>
        </w:rPr>
      </w:pPr>
      <w:r w:rsidRPr="0089148D">
        <w:rPr>
          <w:sz w:val="20"/>
        </w:rPr>
        <w:t>By executing this Statement, Contractor certifies that it complies with the requirements of the SCCO and that if any time during the term of the Contract it ceases to comply, Contractor will promptly notify the City Manager in writing</w:t>
      </w:r>
      <w:r w:rsidR="00437401">
        <w:rPr>
          <w:sz w:val="20"/>
        </w:rPr>
        <w:t xml:space="preserve">. </w:t>
      </w:r>
      <w:r w:rsidRPr="0089148D">
        <w:rPr>
          <w:sz w:val="20"/>
        </w:rPr>
        <w:t xml:space="preserve"> Any person or entity who knowingly or willingly supplies false information in violation of the SCCO shall be guilty of a misdemeanor and up to a $1,000 fine.</w:t>
      </w:r>
    </w:p>
    <w:p w14:paraId="5AC6DB69" w14:textId="77777777" w:rsidR="0089148D" w:rsidRPr="0089148D" w:rsidRDefault="0089148D" w:rsidP="0089148D">
      <w:pPr>
        <w:tabs>
          <w:tab w:val="left" w:pos="0"/>
        </w:tabs>
        <w:suppressAutoHyphens/>
        <w:rPr>
          <w:sz w:val="20"/>
        </w:rPr>
      </w:pPr>
    </w:p>
    <w:p w14:paraId="19DC2D61" w14:textId="77777777" w:rsidR="0089148D" w:rsidRPr="0089148D" w:rsidRDefault="0089148D" w:rsidP="0089148D">
      <w:pPr>
        <w:tabs>
          <w:tab w:val="left" w:pos="0"/>
        </w:tabs>
        <w:suppressAutoHyphens/>
        <w:rPr>
          <w:sz w:val="20"/>
        </w:rPr>
      </w:pPr>
      <w:r w:rsidRPr="0089148D">
        <w:rPr>
          <w:sz w:val="20"/>
        </w:rPr>
        <w:t>Based on the foregoing, the undersigned declares under penalty of perjury under the laws of the State of California that the foregoing is true and correct</w:t>
      </w:r>
      <w:r w:rsidR="00437401">
        <w:rPr>
          <w:sz w:val="20"/>
        </w:rPr>
        <w:t xml:space="preserve">. </w:t>
      </w:r>
      <w:r w:rsidRPr="0089148D">
        <w:rPr>
          <w:bCs/>
          <w:sz w:val="20"/>
        </w:rPr>
        <w:t>Executed this _______ day of ________, 20__, at _____________, California.</w:t>
      </w:r>
    </w:p>
    <w:p w14:paraId="2EC59ABC" w14:textId="77777777" w:rsidR="0089148D" w:rsidRPr="0089148D" w:rsidRDefault="0089148D" w:rsidP="0089148D">
      <w:pPr>
        <w:tabs>
          <w:tab w:val="left" w:pos="0"/>
        </w:tabs>
        <w:suppressAutoHyphens/>
        <w:rPr>
          <w:sz w:val="20"/>
        </w:rPr>
      </w:pPr>
    </w:p>
    <w:p w14:paraId="6DCDF67C" w14:textId="77777777" w:rsidR="0089148D" w:rsidRPr="0089148D" w:rsidRDefault="0089148D" w:rsidP="0089148D">
      <w:pPr>
        <w:tabs>
          <w:tab w:val="left" w:pos="0"/>
        </w:tabs>
        <w:suppressAutoHyphens/>
        <w:rPr>
          <w:sz w:val="20"/>
        </w:rPr>
      </w:pPr>
      <w:r w:rsidRPr="0089148D">
        <w:rPr>
          <w:sz w:val="20"/>
        </w:rPr>
        <w:t>Printed Name</w:t>
      </w:r>
      <w:proofErr w:type="gramStart"/>
      <w:r w:rsidRPr="0089148D">
        <w:rPr>
          <w:sz w:val="20"/>
        </w:rPr>
        <w:t xml:space="preserve">:  </w:t>
      </w:r>
      <w:r w:rsidRPr="0089148D">
        <w:rPr>
          <w:sz w:val="20"/>
          <w:u w:val="single"/>
        </w:rPr>
        <w:t xml:space="preserve">                                                                          </w:t>
      </w:r>
      <w:r w:rsidRPr="0089148D">
        <w:rPr>
          <w:sz w:val="20"/>
        </w:rPr>
        <w:tab/>
        <w:t>Title</w:t>
      </w:r>
      <w:proofErr w:type="gramEnd"/>
      <w:r w:rsidRPr="0089148D">
        <w:rPr>
          <w:sz w:val="20"/>
        </w:rPr>
        <w:t xml:space="preserve">:  </w:t>
      </w:r>
      <w:r w:rsidRPr="0089148D">
        <w:rPr>
          <w:sz w:val="20"/>
          <w:u w:val="single"/>
        </w:rPr>
        <w:t xml:space="preserve">                                                                          </w:t>
      </w:r>
      <w:r w:rsidRPr="0089148D">
        <w:rPr>
          <w:sz w:val="20"/>
        </w:rPr>
        <w:tab/>
      </w:r>
      <w:r w:rsidRPr="0089148D">
        <w:rPr>
          <w:sz w:val="20"/>
          <w:u w:val="single"/>
        </w:rPr>
        <w:t xml:space="preserve"> </w:t>
      </w:r>
    </w:p>
    <w:p w14:paraId="1175EB3C" w14:textId="77777777" w:rsidR="0089148D" w:rsidRPr="0089148D" w:rsidRDefault="0089148D" w:rsidP="0089148D">
      <w:pPr>
        <w:tabs>
          <w:tab w:val="left" w:pos="0"/>
        </w:tabs>
        <w:suppressAutoHyphens/>
        <w:rPr>
          <w:sz w:val="20"/>
        </w:rPr>
      </w:pPr>
    </w:p>
    <w:p w14:paraId="73CE1DC2" w14:textId="77777777" w:rsidR="0089148D" w:rsidRPr="0089148D" w:rsidRDefault="0089148D" w:rsidP="0089148D">
      <w:pPr>
        <w:tabs>
          <w:tab w:val="left" w:pos="0"/>
        </w:tabs>
        <w:suppressAutoHyphens/>
        <w:rPr>
          <w:sz w:val="20"/>
        </w:rPr>
      </w:pPr>
      <w:r w:rsidRPr="0089148D">
        <w:rPr>
          <w:sz w:val="20"/>
        </w:rPr>
        <w:t xml:space="preserve">           Signed</w:t>
      </w:r>
      <w:proofErr w:type="gramStart"/>
      <w:r w:rsidRPr="0089148D">
        <w:rPr>
          <w:sz w:val="20"/>
        </w:rPr>
        <w:t xml:space="preserve">:  </w:t>
      </w:r>
      <w:r w:rsidRPr="0089148D">
        <w:rPr>
          <w:sz w:val="20"/>
          <w:u w:val="single"/>
        </w:rPr>
        <w:t xml:space="preserve">                                                                          </w:t>
      </w:r>
      <w:r w:rsidRPr="0089148D">
        <w:rPr>
          <w:sz w:val="20"/>
        </w:rPr>
        <w:tab/>
        <w:t>Date</w:t>
      </w:r>
      <w:proofErr w:type="gramEnd"/>
      <w:r w:rsidRPr="0089148D">
        <w:rPr>
          <w:sz w:val="20"/>
        </w:rPr>
        <w:t xml:space="preserve">:  </w:t>
      </w:r>
      <w:r w:rsidRPr="0089148D">
        <w:rPr>
          <w:sz w:val="20"/>
          <w:u w:val="single"/>
        </w:rPr>
        <w:t xml:space="preserve">                                                                          </w:t>
      </w:r>
      <w:r w:rsidRPr="0089148D">
        <w:rPr>
          <w:sz w:val="20"/>
        </w:rPr>
        <w:tab/>
        <w:t xml:space="preserve"> </w:t>
      </w:r>
    </w:p>
    <w:p w14:paraId="455887D3" w14:textId="77777777" w:rsidR="0089148D" w:rsidRPr="0089148D" w:rsidRDefault="0089148D" w:rsidP="0089148D">
      <w:pPr>
        <w:tabs>
          <w:tab w:val="left" w:pos="0"/>
        </w:tabs>
        <w:suppressAutoHyphens/>
        <w:rPr>
          <w:sz w:val="20"/>
        </w:rPr>
      </w:pPr>
    </w:p>
    <w:p w14:paraId="705F764D" w14:textId="77777777" w:rsidR="0089148D" w:rsidRPr="0089148D" w:rsidRDefault="0089148D" w:rsidP="0089148D">
      <w:pPr>
        <w:tabs>
          <w:tab w:val="left" w:pos="0"/>
        </w:tabs>
        <w:suppressAutoHyphens/>
        <w:rPr>
          <w:sz w:val="20"/>
        </w:rPr>
      </w:pPr>
    </w:p>
    <w:p w14:paraId="194A6136" w14:textId="77777777" w:rsidR="0089148D" w:rsidRPr="0089148D" w:rsidRDefault="0089148D" w:rsidP="0089148D">
      <w:pPr>
        <w:tabs>
          <w:tab w:val="left" w:pos="0"/>
        </w:tabs>
        <w:suppressAutoHyphens/>
        <w:rPr>
          <w:sz w:val="20"/>
        </w:rPr>
      </w:pPr>
      <w:r w:rsidRPr="0089148D">
        <w:rPr>
          <w:sz w:val="20"/>
        </w:rPr>
        <w:t xml:space="preserve">Business Entity:  </w:t>
      </w:r>
      <w:r w:rsidRPr="0089148D">
        <w:rPr>
          <w:sz w:val="20"/>
          <w:u w:val="single"/>
        </w:rPr>
        <w:t xml:space="preserve">                                                                          </w:t>
      </w:r>
      <w:r w:rsidRPr="0089148D">
        <w:rPr>
          <w:sz w:val="20"/>
        </w:rPr>
        <w:tab/>
        <w:t xml:space="preserve"> </w:t>
      </w:r>
    </w:p>
    <w:p w14:paraId="55800432" w14:textId="77777777" w:rsidR="0089148D" w:rsidRDefault="0089148D" w:rsidP="0089148D">
      <w:pPr>
        <w:tabs>
          <w:tab w:val="left" w:pos="0"/>
        </w:tabs>
        <w:suppressAutoHyphens/>
        <w:rPr>
          <w:sz w:val="20"/>
        </w:rPr>
      </w:pPr>
    </w:p>
    <w:p w14:paraId="2B2DD91E" w14:textId="77777777" w:rsidR="00270012" w:rsidRDefault="00270012" w:rsidP="0089148D">
      <w:pPr>
        <w:tabs>
          <w:tab w:val="left" w:pos="0"/>
        </w:tabs>
        <w:suppressAutoHyphens/>
        <w:rPr>
          <w:sz w:val="20"/>
        </w:rPr>
      </w:pPr>
    </w:p>
    <w:p w14:paraId="18EF1D68" w14:textId="77777777" w:rsidR="00270012" w:rsidRPr="0089148D" w:rsidRDefault="00270012" w:rsidP="0089148D">
      <w:pPr>
        <w:tabs>
          <w:tab w:val="left" w:pos="0"/>
        </w:tabs>
        <w:suppressAutoHyphens/>
        <w:rPr>
          <w:sz w:val="20"/>
        </w:rPr>
      </w:pPr>
    </w:p>
    <w:p w14:paraId="2847D987" w14:textId="77777777" w:rsidR="00D914B6" w:rsidRPr="0089148D" w:rsidRDefault="00270012" w:rsidP="0089148D">
      <w:pPr>
        <w:pStyle w:val="Title"/>
        <w:jc w:val="left"/>
        <w:rPr>
          <w:sz w:val="16"/>
        </w:rPr>
      </w:pPr>
      <w:r w:rsidRPr="0027170F">
        <w:rPr>
          <w:b w:val="0"/>
          <w:sz w:val="16"/>
        </w:rPr>
        <w:t>SCCO CompStmt (10/2019)</w:t>
      </w:r>
    </w:p>
    <w:p w14:paraId="6770D31A" w14:textId="77777777" w:rsidR="0089148D" w:rsidRPr="0089148D" w:rsidRDefault="0089148D" w:rsidP="009365EA">
      <w:pPr>
        <w:pStyle w:val="Title"/>
        <w:jc w:val="left"/>
        <w:rPr>
          <w:sz w:val="18"/>
        </w:rPr>
      </w:pPr>
    </w:p>
    <w:p w14:paraId="6E5F7C16" w14:textId="77777777" w:rsidR="001703F3" w:rsidRPr="00270012" w:rsidRDefault="009365EA" w:rsidP="00270012">
      <w:pPr>
        <w:tabs>
          <w:tab w:val="left" w:pos="2160"/>
        </w:tabs>
        <w:rPr>
          <w:sz w:val="20"/>
          <w:szCs w:val="20"/>
        </w:rPr>
      </w:pPr>
      <w:r w:rsidRPr="009365EA">
        <w:rPr>
          <w:sz w:val="20"/>
          <w:szCs w:val="20"/>
        </w:rPr>
        <w:t>Contract Description/Specification</w:t>
      </w:r>
      <w:r w:rsidRPr="00270012">
        <w:rPr>
          <w:sz w:val="20"/>
          <w:szCs w:val="20"/>
        </w:rPr>
        <w:t xml:space="preserve"> No: </w:t>
      </w:r>
      <w:r w:rsidR="00B04A5A" w:rsidRPr="00B04A5A">
        <w:rPr>
          <w:b/>
          <w:bCs/>
          <w:sz w:val="20"/>
          <w:szCs w:val="20"/>
        </w:rPr>
        <w:t>After-Hours Answering Services/25-11694-C</w:t>
      </w:r>
      <w:r w:rsidR="00270012">
        <w:rPr>
          <w:b/>
          <w:bCs/>
          <w:sz w:val="20"/>
          <w:szCs w:val="20"/>
        </w:rPr>
        <w:tab/>
      </w:r>
      <w:r w:rsidR="00270012">
        <w:rPr>
          <w:b/>
          <w:bCs/>
          <w:sz w:val="20"/>
          <w:szCs w:val="20"/>
        </w:rPr>
        <w:tab/>
      </w:r>
      <w:r w:rsidR="00270012">
        <w:rPr>
          <w:b/>
          <w:bCs/>
          <w:sz w:val="20"/>
          <w:szCs w:val="20"/>
        </w:rPr>
        <w:tab/>
      </w:r>
      <w:r w:rsidR="001703F3" w:rsidRPr="00270012">
        <w:rPr>
          <w:b/>
          <w:sz w:val="20"/>
          <w:szCs w:val="20"/>
        </w:rPr>
        <w:t>Attachment E</w:t>
      </w:r>
    </w:p>
    <w:p w14:paraId="60284A8E" w14:textId="77777777" w:rsidR="0089148D" w:rsidRPr="0027170F" w:rsidRDefault="0089148D" w:rsidP="0089148D">
      <w:pPr>
        <w:pStyle w:val="Title"/>
        <w:tabs>
          <w:tab w:val="left" w:pos="9420"/>
        </w:tabs>
        <w:jc w:val="left"/>
        <w:rPr>
          <w:b w:val="0"/>
        </w:rPr>
      </w:pPr>
      <w:r w:rsidRPr="0027170F">
        <w:rPr>
          <w:b w:val="0"/>
        </w:rPr>
        <w:tab/>
      </w:r>
    </w:p>
    <w:p w14:paraId="04C11F74" w14:textId="77777777" w:rsidR="004D7AF8" w:rsidRDefault="00D14293" w:rsidP="00430A69">
      <w:pPr>
        <w:pStyle w:val="Title"/>
      </w:pPr>
      <w:r w:rsidRPr="0089148D">
        <w:br w:type="page"/>
      </w:r>
      <w:r w:rsidR="004D7AF8">
        <w:lastRenderedPageBreak/>
        <w:t>CITY OF BERKELEY</w:t>
      </w:r>
    </w:p>
    <w:p w14:paraId="7FE04DE6" w14:textId="77777777" w:rsidR="004D7AF8" w:rsidRDefault="004D7AF8" w:rsidP="004D7AF8">
      <w:pPr>
        <w:jc w:val="center"/>
        <w:rPr>
          <w:b/>
          <w:sz w:val="20"/>
        </w:rPr>
      </w:pPr>
      <w:r>
        <w:rPr>
          <w:b/>
          <w:sz w:val="20"/>
          <w:u w:val="single"/>
        </w:rPr>
        <w:t>Living Wage Certification for Providers of Services</w:t>
      </w:r>
    </w:p>
    <w:p w14:paraId="5B196990" w14:textId="77777777" w:rsidR="004D7AF8" w:rsidRDefault="004D7AF8" w:rsidP="004D7AF8">
      <w:pPr>
        <w:rPr>
          <w:sz w:val="20"/>
        </w:rPr>
      </w:pPr>
    </w:p>
    <w:p w14:paraId="78F3A0A3" w14:textId="77777777" w:rsidR="004D7AF8" w:rsidRDefault="004D7AF8" w:rsidP="004D7AF8">
      <w:pPr>
        <w:rPr>
          <w:b/>
          <w:bCs/>
          <w:sz w:val="20"/>
        </w:rPr>
      </w:pPr>
      <w:r>
        <w:rPr>
          <w:b/>
          <w:bCs/>
          <w:sz w:val="20"/>
        </w:rPr>
        <w:t>TO BE COMPLETED BY ALL PERSONS OR ENTITIES ENGAGING IN A CONTRACT FOR PERSONAL SERVICES WITH THE CITY OF BERKELEY.</w:t>
      </w:r>
    </w:p>
    <w:p w14:paraId="35667990" w14:textId="77777777" w:rsidR="004D7AF8" w:rsidRDefault="004D7AF8" w:rsidP="004D7AF8">
      <w:pPr>
        <w:rPr>
          <w:sz w:val="20"/>
        </w:rPr>
      </w:pPr>
    </w:p>
    <w:p w14:paraId="375255F7" w14:textId="77777777" w:rsidR="004D7AF8" w:rsidRDefault="004D7AF8" w:rsidP="004D7AF8">
      <w:pPr>
        <w:rPr>
          <w:sz w:val="20"/>
        </w:rPr>
      </w:pPr>
      <w:r>
        <w:rPr>
          <w:sz w:val="20"/>
        </w:rPr>
        <w:t>The Berkeley Municipal Code Chapter 13.27, Berkeley's Living Wage Ordinance (LWO), provides that contractors who engage in a specified amount of business with the City (except where specifically exempted) under contracts which furnish services to or for the City in any twelve (12) month period of time shall comply with all provisions of this Ordinance</w:t>
      </w:r>
      <w:r w:rsidR="00437401">
        <w:rPr>
          <w:sz w:val="20"/>
        </w:rPr>
        <w:t xml:space="preserve">. </w:t>
      </w:r>
      <w:r>
        <w:rPr>
          <w:sz w:val="20"/>
        </w:rPr>
        <w:t>The LWO requires a City contractor to provide City mandated minimum compensation to all eligible employees, as defined in the Ordinance</w:t>
      </w:r>
      <w:r w:rsidR="00437401">
        <w:rPr>
          <w:sz w:val="20"/>
        </w:rPr>
        <w:t xml:space="preserve">. </w:t>
      </w:r>
      <w:r>
        <w:rPr>
          <w:sz w:val="20"/>
        </w:rPr>
        <w:t>In order to determine whether this contract is subject to the terms of the LWO, please respond to the questions below</w:t>
      </w:r>
      <w:r w:rsidR="00437401">
        <w:rPr>
          <w:sz w:val="20"/>
        </w:rPr>
        <w:t xml:space="preserve">. </w:t>
      </w:r>
      <w:r>
        <w:rPr>
          <w:sz w:val="20"/>
        </w:rPr>
        <w:t>Please note that the LWO applies to those contracts where the contractor has achieved a cumulative dollar contracting amount with the City</w:t>
      </w:r>
      <w:r w:rsidR="00437401">
        <w:rPr>
          <w:sz w:val="20"/>
        </w:rPr>
        <w:t xml:space="preserve">. </w:t>
      </w:r>
      <w:r>
        <w:rPr>
          <w:sz w:val="20"/>
        </w:rPr>
        <w:t>Therefore, even if the LWO is inapplicable to this contract, subsequent contracts may be subject to compliance with the LWO</w:t>
      </w:r>
      <w:r w:rsidR="00437401">
        <w:rPr>
          <w:sz w:val="20"/>
        </w:rPr>
        <w:t xml:space="preserve">. </w:t>
      </w:r>
      <w:r>
        <w:rPr>
          <w:sz w:val="20"/>
        </w:rPr>
        <w:t xml:space="preserve">Furthermore, the contract may become subject to the LWO if the status of the Contractor's </w:t>
      </w:r>
      <w:r w:rsidR="00E318F1">
        <w:rPr>
          <w:sz w:val="20"/>
        </w:rPr>
        <w:t>employees’</w:t>
      </w:r>
      <w:r>
        <w:rPr>
          <w:sz w:val="20"/>
        </w:rPr>
        <w:t xml:space="preserve"> </w:t>
      </w:r>
      <w:r w:rsidR="00E318F1">
        <w:rPr>
          <w:sz w:val="20"/>
        </w:rPr>
        <w:t>changes</w:t>
      </w:r>
      <w:r>
        <w:rPr>
          <w:sz w:val="20"/>
        </w:rPr>
        <w:t xml:space="preserve"> (i.e. additional employees are hired) so that Contractor falls within the scope of the Ordinance</w:t>
      </w:r>
      <w:r w:rsidR="00437401">
        <w:rPr>
          <w:sz w:val="20"/>
        </w:rPr>
        <w:t xml:space="preserve">. </w:t>
      </w:r>
    </w:p>
    <w:p w14:paraId="6CB8B799" w14:textId="77777777" w:rsidR="004D7AF8" w:rsidRDefault="004D7AF8" w:rsidP="004D7AF8">
      <w:pPr>
        <w:rPr>
          <w:b/>
          <w:sz w:val="20"/>
          <w:u w:val="single"/>
        </w:rPr>
      </w:pPr>
    </w:p>
    <w:p w14:paraId="056864BE" w14:textId="77777777" w:rsidR="004D7AF8" w:rsidRDefault="004D7AF8" w:rsidP="004D7AF8">
      <w:pPr>
        <w:rPr>
          <w:b/>
          <w:sz w:val="20"/>
        </w:rPr>
      </w:pPr>
      <w:r>
        <w:rPr>
          <w:b/>
          <w:sz w:val="20"/>
        </w:rPr>
        <w:t>Section I.</w:t>
      </w:r>
    </w:p>
    <w:p w14:paraId="10ED7FC1" w14:textId="77777777" w:rsidR="004D7AF8" w:rsidRDefault="004D7AF8" w:rsidP="004D7AF8">
      <w:pPr>
        <w:rPr>
          <w:sz w:val="20"/>
        </w:rPr>
      </w:pPr>
    </w:p>
    <w:p w14:paraId="024AC178" w14:textId="77777777" w:rsidR="004D7AF8" w:rsidRDefault="004D7AF8" w:rsidP="004D7AF8">
      <w:pPr>
        <w:numPr>
          <w:ilvl w:val="0"/>
          <w:numId w:val="14"/>
        </w:numPr>
        <w:rPr>
          <w:b/>
          <w:bCs/>
          <w:sz w:val="20"/>
        </w:rPr>
      </w:pPr>
      <w:r>
        <w:rPr>
          <w:b/>
          <w:bCs/>
          <w:sz w:val="20"/>
        </w:rPr>
        <w:t>IF YOU ARE A FOR-PROFIT BUSINESS, PLEASE ANSWER THE FOLLOWING QUESTIONS</w:t>
      </w:r>
    </w:p>
    <w:p w14:paraId="08ECCE79" w14:textId="77777777" w:rsidR="004D7AF8" w:rsidRDefault="004D7AF8" w:rsidP="004D7AF8">
      <w:pPr>
        <w:ind w:left="360"/>
        <w:rPr>
          <w:b/>
          <w:bCs/>
          <w:sz w:val="20"/>
        </w:rPr>
      </w:pPr>
    </w:p>
    <w:p w14:paraId="7FB99C12" w14:textId="77777777" w:rsidR="004D7AF8" w:rsidRDefault="004D7AF8" w:rsidP="004D7AF8">
      <w:pPr>
        <w:pStyle w:val="BodyTextIndent"/>
        <w:rPr>
          <w:b/>
          <w:bCs/>
          <w:sz w:val="20"/>
        </w:rPr>
      </w:pPr>
      <w:r>
        <w:rPr>
          <w:sz w:val="20"/>
        </w:rPr>
        <w:t>a</w:t>
      </w:r>
      <w:r w:rsidR="00437401">
        <w:rPr>
          <w:sz w:val="20"/>
        </w:rPr>
        <w:t xml:space="preserve">. </w:t>
      </w:r>
      <w:r>
        <w:rPr>
          <w:sz w:val="20"/>
        </w:rPr>
        <w:t xml:space="preserve">During the previous twelve (12) months, have you entered into contracts, </w:t>
      </w:r>
      <w:r w:rsidRPr="00E318F1">
        <w:rPr>
          <w:b/>
          <w:sz w:val="20"/>
        </w:rPr>
        <w:t>including the present contract</w:t>
      </w:r>
      <w:r>
        <w:rPr>
          <w:sz w:val="20"/>
        </w:rPr>
        <w:t xml:space="preserve">, bid, or proposal, with the City of Berkeley for a </w:t>
      </w:r>
      <w:r w:rsidRPr="00E318F1">
        <w:rPr>
          <w:b/>
          <w:sz w:val="20"/>
        </w:rPr>
        <w:t>cumulative amount of $25,000.00 or more</w:t>
      </w:r>
      <w:r>
        <w:rPr>
          <w:sz w:val="20"/>
        </w:rPr>
        <w:t xml:space="preserve">?  </w:t>
      </w:r>
    </w:p>
    <w:p w14:paraId="0EA56481" w14:textId="77777777" w:rsidR="004D7AF8" w:rsidRDefault="004D7AF8" w:rsidP="004D7AF8">
      <w:pPr>
        <w:ind w:firstLine="360"/>
        <w:rPr>
          <w:sz w:val="20"/>
        </w:rPr>
      </w:pPr>
      <w:proofErr w:type="gramStart"/>
      <w:r>
        <w:rPr>
          <w:b/>
          <w:bCs/>
          <w:sz w:val="20"/>
        </w:rPr>
        <w:t>YES</w:t>
      </w:r>
      <w:proofErr w:type="gramEnd"/>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7A0D6ADF" w14:textId="77777777" w:rsidR="004D7AF8" w:rsidRDefault="004D7AF8" w:rsidP="004D7AF8">
      <w:pPr>
        <w:rPr>
          <w:sz w:val="20"/>
        </w:rPr>
      </w:pPr>
    </w:p>
    <w:p w14:paraId="6FC9EE2F" w14:textId="77777777" w:rsidR="004D7AF8" w:rsidRDefault="004D7AF8" w:rsidP="004D7AF8">
      <w:pPr>
        <w:rPr>
          <w:sz w:val="20"/>
        </w:rPr>
      </w:pPr>
      <w:r>
        <w:rPr>
          <w:sz w:val="20"/>
        </w:rPr>
        <w:t xml:space="preserve">If </w:t>
      </w:r>
      <w:proofErr w:type="gramStart"/>
      <w:r>
        <w:rPr>
          <w:b/>
          <w:bCs/>
          <w:sz w:val="20"/>
        </w:rPr>
        <w:t>no</w:t>
      </w:r>
      <w:proofErr w:type="gramEnd"/>
      <w:r>
        <w:rPr>
          <w:sz w:val="20"/>
        </w:rPr>
        <w:t xml:space="preserve">,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w:t>
      </w:r>
      <w:r>
        <w:rPr>
          <w:b/>
          <w:bCs/>
          <w:sz w:val="20"/>
        </w:rPr>
        <w:t>yes</w:t>
      </w:r>
      <w:r>
        <w:rPr>
          <w:sz w:val="20"/>
        </w:rPr>
        <w:t xml:space="preserve">, please continue to question </w:t>
      </w:r>
      <w:r>
        <w:rPr>
          <w:b/>
          <w:bCs/>
          <w:sz w:val="20"/>
        </w:rPr>
        <w:t>1(b)</w:t>
      </w:r>
      <w:r w:rsidR="00437401">
        <w:rPr>
          <w:sz w:val="20"/>
        </w:rPr>
        <w:t xml:space="preserve">. </w:t>
      </w:r>
    </w:p>
    <w:p w14:paraId="30C386F9" w14:textId="77777777" w:rsidR="004D7AF8" w:rsidRDefault="004D7AF8" w:rsidP="004D7AF8">
      <w:pPr>
        <w:rPr>
          <w:sz w:val="20"/>
        </w:rPr>
      </w:pPr>
    </w:p>
    <w:p w14:paraId="581DC8B6" w14:textId="77777777" w:rsidR="004D7AF8" w:rsidRDefault="003A54B1" w:rsidP="004D7AF8">
      <w:pPr>
        <w:rPr>
          <w:sz w:val="20"/>
        </w:rPr>
      </w:pPr>
      <w:r>
        <w:rPr>
          <w:sz w:val="20"/>
        </w:rPr>
        <w:t xml:space="preserve">        b</w:t>
      </w:r>
      <w:r w:rsidR="00437401">
        <w:rPr>
          <w:sz w:val="20"/>
        </w:rPr>
        <w:t xml:space="preserve">. </w:t>
      </w:r>
      <w:r w:rsidR="004D7AF8">
        <w:rPr>
          <w:sz w:val="20"/>
        </w:rPr>
        <w:t>Do you have six (6) or more employees, including part-time and stipend workers?</w:t>
      </w:r>
    </w:p>
    <w:p w14:paraId="09A9C82F" w14:textId="77777777" w:rsidR="004D7AF8" w:rsidRDefault="004D7AF8" w:rsidP="004D7AF8">
      <w:pPr>
        <w:rPr>
          <w:sz w:val="20"/>
        </w:rPr>
      </w:pPr>
      <w:r>
        <w:rPr>
          <w:sz w:val="20"/>
        </w:rPr>
        <w:t xml:space="preserve">       </w:t>
      </w:r>
      <w:proofErr w:type="gramStart"/>
      <w:r>
        <w:rPr>
          <w:b/>
          <w:bCs/>
          <w:sz w:val="20"/>
        </w:rPr>
        <w:t>YES</w:t>
      </w:r>
      <w:proofErr w:type="gramEnd"/>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51717349" w14:textId="77777777" w:rsidR="004D7AF8" w:rsidRDefault="004D7AF8" w:rsidP="004D7AF8">
      <w:pPr>
        <w:rPr>
          <w:sz w:val="20"/>
        </w:rPr>
      </w:pPr>
    </w:p>
    <w:p w14:paraId="0860AAEA" w14:textId="77777777" w:rsidR="004D7AF8" w:rsidRDefault="004D7AF8" w:rsidP="004D7AF8">
      <w:pPr>
        <w:rPr>
          <w:sz w:val="20"/>
        </w:rPr>
      </w:pPr>
      <w:r>
        <w:rPr>
          <w:b/>
          <w:bCs/>
          <w:sz w:val="20"/>
        </w:rPr>
        <w:t xml:space="preserve">If you have answered, “YES” to questions 1(a) and 1(b)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1(b)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7F897BFD" w14:textId="77777777" w:rsidR="004D7AF8" w:rsidRDefault="004D7AF8" w:rsidP="004D7AF8">
      <w:pPr>
        <w:rPr>
          <w:sz w:val="20"/>
        </w:rPr>
      </w:pPr>
    </w:p>
    <w:p w14:paraId="5866A6D3" w14:textId="77777777" w:rsidR="004D7AF8" w:rsidRDefault="004D7AF8" w:rsidP="004D7AF8">
      <w:pPr>
        <w:rPr>
          <w:b/>
          <w:bCs/>
          <w:sz w:val="20"/>
        </w:rPr>
      </w:pPr>
      <w:r>
        <w:rPr>
          <w:b/>
          <w:bCs/>
          <w:sz w:val="20"/>
        </w:rPr>
        <w:t xml:space="preserve">       2</w:t>
      </w:r>
      <w:proofErr w:type="gramStart"/>
      <w:r w:rsidR="00437401">
        <w:rPr>
          <w:b/>
          <w:bCs/>
          <w:sz w:val="20"/>
        </w:rPr>
        <w:t xml:space="preserve">. </w:t>
      </w:r>
      <w:r>
        <w:rPr>
          <w:b/>
          <w:bCs/>
          <w:sz w:val="20"/>
        </w:rPr>
        <w:t xml:space="preserve"> IF</w:t>
      </w:r>
      <w:proofErr w:type="gramEnd"/>
      <w:r>
        <w:rPr>
          <w:b/>
          <w:bCs/>
          <w:sz w:val="20"/>
        </w:rPr>
        <w:t xml:space="preserve"> YOU ARE A NON-PROFIT BUSINESS, AS DEFINED BY SECTION 501(C) OF THE INTERNAL REVENUE CODE OF 1954, PLEASE ANSWER THE FOLLOWING QUESTIONS</w:t>
      </w:r>
      <w:r w:rsidR="00437401">
        <w:rPr>
          <w:b/>
          <w:bCs/>
          <w:sz w:val="20"/>
        </w:rPr>
        <w:t xml:space="preserve">. </w:t>
      </w:r>
    </w:p>
    <w:p w14:paraId="751AC7B0" w14:textId="77777777" w:rsidR="004D7AF8" w:rsidRDefault="004D7AF8" w:rsidP="004D7AF8">
      <w:pPr>
        <w:rPr>
          <w:b/>
          <w:bCs/>
          <w:sz w:val="20"/>
        </w:rPr>
      </w:pPr>
    </w:p>
    <w:p w14:paraId="1F6B9F61" w14:textId="77777777" w:rsidR="004D7AF8" w:rsidRDefault="004D7AF8" w:rsidP="004D7AF8">
      <w:pPr>
        <w:ind w:left="360"/>
        <w:rPr>
          <w:sz w:val="20"/>
        </w:rPr>
      </w:pPr>
      <w:r>
        <w:rPr>
          <w:sz w:val="20"/>
        </w:rPr>
        <w:t>a</w:t>
      </w:r>
      <w:r w:rsidR="00437401">
        <w:rPr>
          <w:sz w:val="20"/>
        </w:rPr>
        <w:t xml:space="preserve">. </w:t>
      </w:r>
      <w:r>
        <w:rPr>
          <w:sz w:val="20"/>
        </w:rPr>
        <w:t>During the previous twelve (12) months, have you entered into contracts, including the present contract, bid or proposal, with the City of Berkeley for a cumulative amount of $100,000.00 or more?</w:t>
      </w:r>
    </w:p>
    <w:p w14:paraId="7ECE0A33" w14:textId="77777777" w:rsidR="004D7AF8" w:rsidRDefault="004D7AF8" w:rsidP="004D7AF8">
      <w:pPr>
        <w:ind w:firstLine="360"/>
        <w:rPr>
          <w:sz w:val="20"/>
        </w:rPr>
      </w:pPr>
      <w:proofErr w:type="gramStart"/>
      <w:r>
        <w:rPr>
          <w:b/>
          <w:bCs/>
          <w:sz w:val="20"/>
        </w:rPr>
        <w:t>YES</w:t>
      </w:r>
      <w:proofErr w:type="gramEnd"/>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416A4F0C" w14:textId="77777777" w:rsidR="004D7AF8" w:rsidRDefault="004D7AF8" w:rsidP="004D7AF8">
      <w:pPr>
        <w:rPr>
          <w:b/>
          <w:bCs/>
          <w:sz w:val="20"/>
        </w:rPr>
      </w:pPr>
    </w:p>
    <w:p w14:paraId="26675767" w14:textId="77777777" w:rsidR="004D7AF8" w:rsidRDefault="004D7AF8" w:rsidP="004D7AF8">
      <w:pPr>
        <w:rPr>
          <w:sz w:val="20"/>
        </w:rPr>
      </w:pPr>
      <w:r>
        <w:rPr>
          <w:sz w:val="20"/>
        </w:rPr>
        <w:t xml:space="preserve">If no,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yes, please continue to question 2(b)</w:t>
      </w:r>
      <w:r w:rsidR="00437401">
        <w:rPr>
          <w:sz w:val="20"/>
        </w:rPr>
        <w:t xml:space="preserve">. </w:t>
      </w:r>
    </w:p>
    <w:p w14:paraId="6590CE4D" w14:textId="77777777" w:rsidR="004D7AF8" w:rsidRDefault="004D7AF8" w:rsidP="004D7AF8">
      <w:pPr>
        <w:rPr>
          <w:sz w:val="20"/>
        </w:rPr>
      </w:pPr>
    </w:p>
    <w:p w14:paraId="7F474F8A" w14:textId="77777777" w:rsidR="004D7AF8" w:rsidRDefault="004D7AF8" w:rsidP="004D7AF8">
      <w:pPr>
        <w:rPr>
          <w:sz w:val="20"/>
        </w:rPr>
      </w:pPr>
      <w:r>
        <w:rPr>
          <w:sz w:val="20"/>
        </w:rPr>
        <w:t xml:space="preserve">        b</w:t>
      </w:r>
      <w:r w:rsidR="00437401">
        <w:rPr>
          <w:sz w:val="20"/>
        </w:rPr>
        <w:t xml:space="preserve">. </w:t>
      </w:r>
      <w:r>
        <w:rPr>
          <w:sz w:val="20"/>
        </w:rPr>
        <w:t>Do you have six (6) or more employees, including part-time and stipend workers?</w:t>
      </w:r>
    </w:p>
    <w:p w14:paraId="6DC34CBA" w14:textId="77777777" w:rsidR="004D7AF8" w:rsidRDefault="004D7AF8" w:rsidP="004D7AF8">
      <w:pPr>
        <w:rPr>
          <w:sz w:val="20"/>
        </w:rPr>
      </w:pPr>
      <w:r>
        <w:rPr>
          <w:sz w:val="20"/>
        </w:rPr>
        <w:t xml:space="preserve">        </w:t>
      </w:r>
      <w:proofErr w:type="gramStart"/>
      <w:r>
        <w:rPr>
          <w:b/>
          <w:bCs/>
          <w:sz w:val="20"/>
        </w:rPr>
        <w:t>YES</w:t>
      </w:r>
      <w:proofErr w:type="gramEnd"/>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7863757A" w14:textId="77777777" w:rsidR="004D7AF8" w:rsidRDefault="004D7AF8" w:rsidP="004D7AF8">
      <w:pPr>
        <w:rPr>
          <w:sz w:val="20"/>
        </w:rPr>
      </w:pPr>
    </w:p>
    <w:p w14:paraId="1A9EB78B" w14:textId="77777777" w:rsidR="004D7AF8" w:rsidRDefault="004D7AF8" w:rsidP="004D7AF8">
      <w:pPr>
        <w:rPr>
          <w:sz w:val="20"/>
        </w:rPr>
      </w:pPr>
      <w:r>
        <w:rPr>
          <w:b/>
          <w:bCs/>
          <w:sz w:val="20"/>
        </w:rPr>
        <w:t xml:space="preserve">If you have answered, “YES” to questions 2(a) and 2(b)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2(b)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55F40A77" w14:textId="77777777" w:rsidR="004D7AF8" w:rsidRDefault="004D7AF8" w:rsidP="004D7AF8">
      <w:pPr>
        <w:rPr>
          <w:sz w:val="20"/>
        </w:rPr>
      </w:pPr>
    </w:p>
    <w:p w14:paraId="0E424F33" w14:textId="77777777" w:rsidR="004D7AF8" w:rsidRDefault="004D7AF8" w:rsidP="004D7AF8">
      <w:pPr>
        <w:rPr>
          <w:b/>
          <w:sz w:val="20"/>
        </w:rPr>
      </w:pPr>
      <w:r>
        <w:rPr>
          <w:b/>
          <w:sz w:val="20"/>
        </w:rPr>
        <w:t>Section II</w:t>
      </w:r>
    </w:p>
    <w:p w14:paraId="20E51472" w14:textId="77777777" w:rsidR="004D7AF8" w:rsidRDefault="004D7AF8" w:rsidP="004D7AF8">
      <w:pPr>
        <w:rPr>
          <w:b/>
          <w:sz w:val="20"/>
          <w:u w:val="single"/>
        </w:rPr>
      </w:pPr>
    </w:p>
    <w:p w14:paraId="0F4E26BE" w14:textId="77777777" w:rsidR="004D7AF8" w:rsidRDefault="004D7AF8" w:rsidP="004D7AF8">
      <w:pPr>
        <w:rPr>
          <w:b/>
          <w:bCs/>
          <w:sz w:val="20"/>
        </w:rPr>
      </w:pPr>
      <w:r>
        <w:rPr>
          <w:b/>
          <w:bCs/>
          <w:sz w:val="20"/>
        </w:rPr>
        <w:t>Please read, complete, and sign the following:</w:t>
      </w:r>
    </w:p>
    <w:p w14:paraId="44310BE2" w14:textId="77777777" w:rsidR="004D7AF8" w:rsidRDefault="004D7AF8" w:rsidP="004D7AF8">
      <w:pPr>
        <w:rPr>
          <w:b/>
          <w:sz w:val="20"/>
        </w:rPr>
      </w:pPr>
    </w:p>
    <w:p w14:paraId="28A1B42C" w14:textId="77777777" w:rsidR="004D7AF8" w:rsidRDefault="004D7AF8" w:rsidP="004D7AF8">
      <w:pPr>
        <w:tabs>
          <w:tab w:val="left" w:pos="7200"/>
        </w:tabs>
        <w:rPr>
          <w:b/>
          <w:sz w:val="20"/>
        </w:rPr>
      </w:pPr>
      <w:r>
        <w:rPr>
          <w:bCs/>
          <w:sz w:val="20"/>
        </w:rPr>
        <w:t>THIS CONTRACT</w:t>
      </w:r>
      <w:r>
        <w:rPr>
          <w:b/>
          <w:sz w:val="20"/>
        </w:rPr>
        <w:t xml:space="preserve"> IS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5E89B202" w14:textId="77777777" w:rsidR="004D7AF8" w:rsidRDefault="004D7AF8" w:rsidP="004D7AF8">
      <w:pPr>
        <w:tabs>
          <w:tab w:val="left" w:pos="7200"/>
        </w:tabs>
        <w:rPr>
          <w:b/>
          <w:sz w:val="20"/>
        </w:rPr>
      </w:pPr>
    </w:p>
    <w:p w14:paraId="637ECF24" w14:textId="77777777" w:rsidR="004D7AF8" w:rsidRDefault="004D7AF8" w:rsidP="004D7AF8">
      <w:pPr>
        <w:tabs>
          <w:tab w:val="left" w:pos="7200"/>
        </w:tabs>
        <w:rPr>
          <w:b/>
          <w:sz w:val="20"/>
        </w:rPr>
      </w:pPr>
      <w:r>
        <w:rPr>
          <w:bCs/>
          <w:sz w:val="20"/>
        </w:rPr>
        <w:t>THIS CONTRACT</w:t>
      </w:r>
      <w:r>
        <w:rPr>
          <w:b/>
          <w:sz w:val="20"/>
        </w:rPr>
        <w:t xml:space="preserve"> IS NOT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12DD7ECF" w14:textId="77777777" w:rsidR="00430A69" w:rsidRDefault="00430A69" w:rsidP="00D845B5">
      <w:pPr>
        <w:widowControl w:val="0"/>
        <w:jc w:val="right"/>
        <w:rPr>
          <w:sz w:val="22"/>
        </w:rPr>
      </w:pPr>
    </w:p>
    <w:p w14:paraId="56567FCC" w14:textId="77777777" w:rsidR="00410E88" w:rsidRPr="00270012" w:rsidRDefault="007D14B3"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sz w:val="20"/>
          <w:szCs w:val="20"/>
        </w:rPr>
        <w:tab/>
      </w:r>
      <w:r w:rsidR="00270012">
        <w:rPr>
          <w:b/>
          <w:sz w:val="20"/>
          <w:szCs w:val="20"/>
        </w:rPr>
        <w:tab/>
      </w:r>
      <w:r w:rsidR="00430A69" w:rsidRPr="001703F3">
        <w:rPr>
          <w:b/>
          <w:sz w:val="20"/>
        </w:rPr>
        <w:t xml:space="preserve">Attachment </w:t>
      </w:r>
      <w:r w:rsidR="001703F3">
        <w:rPr>
          <w:b/>
          <w:sz w:val="20"/>
        </w:rPr>
        <w:t xml:space="preserve">F </w:t>
      </w:r>
      <w:r w:rsidR="001703F3" w:rsidRPr="001703F3">
        <w:rPr>
          <w:bCs/>
          <w:sz w:val="20"/>
        </w:rPr>
        <w:t xml:space="preserve">(page </w:t>
      </w:r>
      <w:r w:rsidR="001703F3">
        <w:rPr>
          <w:bCs/>
          <w:sz w:val="20"/>
        </w:rPr>
        <w:t>1</w:t>
      </w:r>
      <w:r w:rsidR="001703F3" w:rsidRPr="001703F3">
        <w:rPr>
          <w:bCs/>
          <w:sz w:val="20"/>
        </w:rPr>
        <w:t>)</w:t>
      </w:r>
    </w:p>
    <w:p w14:paraId="4F71A294" w14:textId="77777777" w:rsidR="00EB5854" w:rsidRDefault="00D14293" w:rsidP="00EB5854">
      <w:pPr>
        <w:tabs>
          <w:tab w:val="left" w:pos="-720"/>
        </w:tabs>
        <w:suppressAutoHyphens/>
        <w:spacing w:line="240" w:lineRule="atLeast"/>
        <w:rPr>
          <w:sz w:val="20"/>
        </w:rPr>
      </w:pPr>
      <w:r w:rsidRPr="002760C1">
        <w:rPr>
          <w:b/>
          <w:sz w:val="22"/>
        </w:rPr>
        <w:br w:type="page"/>
      </w:r>
      <w:r w:rsidR="00EB5854">
        <w:rPr>
          <w:sz w:val="20"/>
        </w:rPr>
        <w:lastRenderedPageBreak/>
        <w:t>The undersigned, on behalf of himself or herself individually and on behalf of his or her business or organization, hereby certifies that he or she is fully aware of Berkeley's Living Wage Ordinance, and the applicability of the Living Wage Ordinance, and the applicability of the subject contract, as determined herein</w:t>
      </w:r>
      <w:r w:rsidR="00437401">
        <w:rPr>
          <w:sz w:val="20"/>
        </w:rPr>
        <w:t xml:space="preserve">. </w:t>
      </w:r>
      <w:r w:rsidR="00EB5854">
        <w:rPr>
          <w:sz w:val="20"/>
        </w:rPr>
        <w:t>The undersigned further agrees to be bound by all of the terms of the Living Wage Ordinance, as mandated in the Berkeley Municipal Code, Chapter 13.27</w:t>
      </w:r>
      <w:r w:rsidR="00437401">
        <w:rPr>
          <w:sz w:val="20"/>
        </w:rPr>
        <w:t xml:space="preserve">. </w:t>
      </w:r>
      <w:r w:rsidR="00EB5854">
        <w:rPr>
          <w:sz w:val="20"/>
        </w:rPr>
        <w:t xml:space="preserve"> If, at any time during the term of the contract, the answers to the questions posed herein change so that Contractor would be subject to the LWO, Contractor will promptly notify the City Manager in writing</w:t>
      </w:r>
      <w:r w:rsidR="00437401">
        <w:rPr>
          <w:sz w:val="20"/>
        </w:rPr>
        <w:t xml:space="preserve">. </w:t>
      </w:r>
      <w:r w:rsidR="00EB5854">
        <w:rPr>
          <w:sz w:val="20"/>
        </w:rPr>
        <w:t>Contractor further understands and agrees that the failure to comply with the LWO, this certification, or the terms of the Contract as it applies to the LWO, shall constitute a default of the Contract and the City Manager may terminate the contract and bar Contractor from future contracts with the City for five (5) years from the effective date of the Contract termination</w:t>
      </w:r>
      <w:r w:rsidR="00437401">
        <w:rPr>
          <w:sz w:val="20"/>
        </w:rPr>
        <w:t xml:space="preserve">. </w:t>
      </w:r>
      <w:r w:rsidR="00EB5854">
        <w:rPr>
          <w:sz w:val="20"/>
        </w:rPr>
        <w:t xml:space="preserve"> If the contractor is a for-profit business and the LWO is applicable to this contract, the contractor must pay a living wage to all employees who spend 25% or more or their compensated time engaged in work directly related to the contract with the City</w:t>
      </w:r>
      <w:r w:rsidR="00437401">
        <w:rPr>
          <w:sz w:val="20"/>
        </w:rPr>
        <w:t xml:space="preserve">. </w:t>
      </w:r>
      <w:r w:rsidR="00EB5854">
        <w:rPr>
          <w:sz w:val="20"/>
        </w:rPr>
        <w:t>If the contractor is a non-profit business and the LWO is applicable to this contract, the contractor must pay a living wage to all employees who spend 50% or more or their compensated time engaged in work directly related to the contract with the City</w:t>
      </w:r>
      <w:r w:rsidR="00437401">
        <w:rPr>
          <w:sz w:val="20"/>
        </w:rPr>
        <w:t xml:space="preserve">. </w:t>
      </w:r>
    </w:p>
    <w:p w14:paraId="5576F011" w14:textId="77777777" w:rsidR="00EB5854" w:rsidRDefault="00EB5854" w:rsidP="00EB5854">
      <w:pPr>
        <w:tabs>
          <w:tab w:val="left" w:pos="-720"/>
        </w:tabs>
        <w:suppressAutoHyphens/>
        <w:spacing w:line="240" w:lineRule="atLeast"/>
        <w:rPr>
          <w:sz w:val="20"/>
        </w:rPr>
      </w:pPr>
    </w:p>
    <w:p w14:paraId="4EE49005" w14:textId="77777777" w:rsidR="00EB5854" w:rsidRDefault="00EB5854" w:rsidP="00EB5854">
      <w:pPr>
        <w:rPr>
          <w:sz w:val="20"/>
        </w:rPr>
      </w:pPr>
      <w:r>
        <w:rPr>
          <w:sz w:val="20"/>
        </w:rPr>
        <w:t>These statements are made under penalty of perjury under the laws of the state of California.</w:t>
      </w:r>
    </w:p>
    <w:p w14:paraId="3175F379" w14:textId="77777777" w:rsidR="00EB5854" w:rsidRDefault="00EB5854" w:rsidP="00EB5854">
      <w:pPr>
        <w:rPr>
          <w:sz w:val="20"/>
        </w:rPr>
      </w:pPr>
    </w:p>
    <w:p w14:paraId="150A32C4" w14:textId="77777777" w:rsidR="00EB5854" w:rsidRDefault="00EB5854" w:rsidP="00EB5854">
      <w:pPr>
        <w:tabs>
          <w:tab w:val="left" w:pos="2160"/>
        </w:tabs>
        <w:rPr>
          <w:sz w:val="20"/>
        </w:rPr>
      </w:pPr>
      <w:r>
        <w:rPr>
          <w:sz w:val="20"/>
        </w:rPr>
        <w:t>Printed Name: ___________________________________</w:t>
      </w:r>
      <w:r w:rsidR="00E318F1">
        <w:rPr>
          <w:sz w:val="20"/>
        </w:rPr>
        <w:t xml:space="preserve"> Title: _</w:t>
      </w:r>
      <w:r>
        <w:rPr>
          <w:sz w:val="20"/>
        </w:rPr>
        <w:t>_______________________________________</w:t>
      </w:r>
    </w:p>
    <w:p w14:paraId="434A3975" w14:textId="77777777" w:rsidR="00EB5854" w:rsidRDefault="00EB5854" w:rsidP="00EB5854">
      <w:pPr>
        <w:tabs>
          <w:tab w:val="left" w:pos="2160"/>
        </w:tabs>
        <w:rPr>
          <w:sz w:val="20"/>
        </w:rPr>
      </w:pPr>
    </w:p>
    <w:p w14:paraId="118B1672" w14:textId="77777777" w:rsidR="00EB5854" w:rsidRDefault="00EB5854" w:rsidP="00EB5854">
      <w:pPr>
        <w:tabs>
          <w:tab w:val="left" w:pos="2160"/>
        </w:tabs>
        <w:rPr>
          <w:sz w:val="20"/>
        </w:rPr>
      </w:pPr>
      <w:r>
        <w:rPr>
          <w:sz w:val="20"/>
        </w:rPr>
        <w:t>Signature: _______________________________________ Date:</w:t>
      </w:r>
      <w:r w:rsidR="003A54B1">
        <w:rPr>
          <w:sz w:val="20"/>
        </w:rPr>
        <w:t xml:space="preserve"> </w:t>
      </w:r>
      <w:r>
        <w:rPr>
          <w:sz w:val="20"/>
        </w:rPr>
        <w:t>_______________________________________</w:t>
      </w:r>
    </w:p>
    <w:p w14:paraId="1FE8DE32" w14:textId="77777777" w:rsidR="00EB5854" w:rsidRDefault="00EB5854" w:rsidP="00EB5854">
      <w:pPr>
        <w:tabs>
          <w:tab w:val="left" w:pos="2160"/>
        </w:tabs>
        <w:rPr>
          <w:sz w:val="20"/>
        </w:rPr>
      </w:pPr>
    </w:p>
    <w:p w14:paraId="43A0E248" w14:textId="77777777" w:rsidR="00EB5854" w:rsidRDefault="00EB5854" w:rsidP="00EB5854">
      <w:pPr>
        <w:tabs>
          <w:tab w:val="left" w:pos="2160"/>
        </w:tabs>
        <w:outlineLvl w:val="0"/>
        <w:rPr>
          <w:sz w:val="20"/>
        </w:rPr>
      </w:pPr>
      <w:r>
        <w:rPr>
          <w:sz w:val="20"/>
        </w:rPr>
        <w:t xml:space="preserve">Business Entity:  ______________________________________________________________________________ </w:t>
      </w:r>
    </w:p>
    <w:p w14:paraId="0E15ADE4" w14:textId="77777777" w:rsidR="00EB5854" w:rsidRDefault="00EB5854" w:rsidP="00EB5854">
      <w:pPr>
        <w:tabs>
          <w:tab w:val="left" w:pos="2160"/>
        </w:tabs>
        <w:rPr>
          <w:sz w:val="20"/>
        </w:rPr>
      </w:pPr>
    </w:p>
    <w:p w14:paraId="70BCAD1C" w14:textId="77777777" w:rsidR="00EB5854" w:rsidRDefault="00EB5854" w:rsidP="00EB5854">
      <w:pPr>
        <w:rPr>
          <w:b/>
          <w:sz w:val="20"/>
        </w:rPr>
      </w:pPr>
      <w:r>
        <w:rPr>
          <w:b/>
          <w:sz w:val="20"/>
        </w:rPr>
        <w:t>Section III</w:t>
      </w:r>
    </w:p>
    <w:p w14:paraId="114A0E99" w14:textId="77777777" w:rsidR="00EB5854" w:rsidRDefault="00EB5854" w:rsidP="00EB5854">
      <w:pPr>
        <w:rPr>
          <w:b/>
          <w:sz w:val="20"/>
        </w:rPr>
      </w:pPr>
      <w:r>
        <w:rPr>
          <w:b/>
          <w:sz w:val="20"/>
        </w:rPr>
        <w:t>__________________________________________________________________</w:t>
      </w:r>
      <w:r w:rsidR="005576EA">
        <w:rPr>
          <w:b/>
          <w:sz w:val="20"/>
        </w:rPr>
        <w:t>___________________________</w:t>
      </w:r>
    </w:p>
    <w:p w14:paraId="611ECE22" w14:textId="77777777" w:rsidR="00EB5854" w:rsidRDefault="00EB5854" w:rsidP="00EB5854">
      <w:pPr>
        <w:ind w:left="720"/>
        <w:rPr>
          <w:bCs/>
          <w:iCs/>
          <w:sz w:val="20"/>
        </w:rPr>
      </w:pPr>
    </w:p>
    <w:p w14:paraId="75D6E449" w14:textId="77777777" w:rsidR="00EB5854" w:rsidRDefault="00EB5854" w:rsidP="00EB5854">
      <w:pPr>
        <w:numPr>
          <w:ilvl w:val="0"/>
          <w:numId w:val="6"/>
        </w:numPr>
        <w:rPr>
          <w:bCs/>
          <w:iCs/>
          <w:sz w:val="20"/>
        </w:rPr>
      </w:pPr>
      <w:r>
        <w:rPr>
          <w:b/>
          <w:sz w:val="20"/>
        </w:rPr>
        <w:t xml:space="preserve">* * </w:t>
      </w:r>
      <w:r>
        <w:rPr>
          <w:b/>
          <w:i/>
          <w:sz w:val="20"/>
        </w:rPr>
        <w:t xml:space="preserve">FOR ADMINISTRATIVE USE </w:t>
      </w:r>
      <w:r w:rsidR="00E318F1">
        <w:rPr>
          <w:b/>
          <w:i/>
          <w:sz w:val="20"/>
        </w:rPr>
        <w:t>ONLY --</w:t>
      </w:r>
      <w:r>
        <w:rPr>
          <w:b/>
          <w:i/>
          <w:sz w:val="20"/>
        </w:rPr>
        <w:t xml:space="preserve"> PLEASE PRINT CLEARLY * * *</w:t>
      </w:r>
    </w:p>
    <w:p w14:paraId="5000C0FA" w14:textId="77777777" w:rsidR="00EB5854" w:rsidRDefault="00EB5854" w:rsidP="00EB5854">
      <w:pPr>
        <w:rPr>
          <w:bCs/>
          <w:iCs/>
          <w:sz w:val="20"/>
        </w:rPr>
      </w:pPr>
    </w:p>
    <w:p w14:paraId="47F8056C" w14:textId="77777777" w:rsidR="00EB5854" w:rsidRDefault="00EB5854" w:rsidP="00EB5854">
      <w:pPr>
        <w:rPr>
          <w:sz w:val="20"/>
        </w:rPr>
      </w:pPr>
    </w:p>
    <w:p w14:paraId="10F4C878" w14:textId="77777777" w:rsidR="00EB5854" w:rsidRDefault="00EB5854" w:rsidP="00EB5854">
      <w:pPr>
        <w:rPr>
          <w:sz w:val="20"/>
        </w:rPr>
      </w:pPr>
      <w:r>
        <w:rPr>
          <w:sz w:val="20"/>
        </w:rPr>
        <w:t xml:space="preserve">I have reviewed this Living Wage Certification form, in addition to verifying Contractor's total dollar amount contract commitments with the City in the past twelve (12) </w:t>
      </w:r>
      <w:proofErr w:type="gramStart"/>
      <w:r>
        <w:rPr>
          <w:sz w:val="20"/>
        </w:rPr>
        <w:t>months, and</w:t>
      </w:r>
      <w:proofErr w:type="gramEnd"/>
      <w:r>
        <w:rPr>
          <w:sz w:val="20"/>
        </w:rPr>
        <w:t xml:space="preserve"> determined that this Contract   IS / IS </w:t>
      </w:r>
      <w:r w:rsidR="00E318F1">
        <w:rPr>
          <w:sz w:val="20"/>
        </w:rPr>
        <w:t>NOT (</w:t>
      </w:r>
      <w:r>
        <w:rPr>
          <w:sz w:val="20"/>
        </w:rPr>
        <w:t>circle one) subject to Berkeley's Living Wage Ordinance.</w:t>
      </w:r>
    </w:p>
    <w:p w14:paraId="19BB5AF8" w14:textId="77777777" w:rsidR="00EB5854" w:rsidRDefault="00EB5854" w:rsidP="00EB5854">
      <w:pPr>
        <w:rPr>
          <w:sz w:val="20"/>
        </w:rPr>
      </w:pPr>
    </w:p>
    <w:p w14:paraId="439D987C" w14:textId="77777777" w:rsidR="00EB5854" w:rsidRDefault="00EB5854" w:rsidP="00EB5854">
      <w:pPr>
        <w:rPr>
          <w:sz w:val="20"/>
        </w:rPr>
      </w:pPr>
      <w:r>
        <w:rPr>
          <w:sz w:val="20"/>
        </w:rPr>
        <w:t>_____</w:t>
      </w:r>
      <w:r w:rsidR="005576EA">
        <w:rPr>
          <w:sz w:val="20"/>
        </w:rPr>
        <w:t>____________________________</w:t>
      </w:r>
      <w:r w:rsidR="005576EA">
        <w:rPr>
          <w:sz w:val="20"/>
        </w:rPr>
        <w:tab/>
      </w:r>
      <w:r w:rsidR="005576EA">
        <w:rPr>
          <w:sz w:val="20"/>
        </w:rPr>
        <w:tab/>
      </w:r>
      <w:r w:rsidR="005576EA">
        <w:rPr>
          <w:sz w:val="20"/>
        </w:rPr>
        <w:tab/>
      </w:r>
      <w:r>
        <w:rPr>
          <w:sz w:val="20"/>
        </w:rPr>
        <w:t>_________________________________________</w:t>
      </w:r>
    </w:p>
    <w:p w14:paraId="0FEFB653" w14:textId="77777777" w:rsidR="00EB5854" w:rsidRDefault="00EB5854" w:rsidP="00EB5854">
      <w:pPr>
        <w:rPr>
          <w:b/>
          <w:sz w:val="20"/>
        </w:rPr>
      </w:pPr>
      <w:r>
        <w:rPr>
          <w:sz w:val="20"/>
        </w:rPr>
        <w:t>Department Name</w:t>
      </w:r>
      <w:r>
        <w:rPr>
          <w:sz w:val="20"/>
        </w:rPr>
        <w:tab/>
      </w:r>
      <w:r>
        <w:rPr>
          <w:sz w:val="20"/>
        </w:rPr>
        <w:tab/>
      </w:r>
      <w:r>
        <w:rPr>
          <w:sz w:val="20"/>
        </w:rPr>
        <w:tab/>
      </w:r>
      <w:r>
        <w:rPr>
          <w:sz w:val="20"/>
        </w:rPr>
        <w:tab/>
      </w:r>
      <w:r>
        <w:rPr>
          <w:sz w:val="20"/>
        </w:rPr>
        <w:tab/>
      </w:r>
      <w:r>
        <w:rPr>
          <w:sz w:val="20"/>
        </w:rPr>
        <w:tab/>
        <w:t xml:space="preserve">Department Representative </w:t>
      </w:r>
    </w:p>
    <w:p w14:paraId="7A32497E" w14:textId="77777777" w:rsidR="00270012" w:rsidRDefault="00270012" w:rsidP="0053695F">
      <w:pPr>
        <w:rPr>
          <w:b/>
          <w:sz w:val="22"/>
        </w:rPr>
      </w:pPr>
    </w:p>
    <w:p w14:paraId="763A6194" w14:textId="77777777" w:rsidR="00270012" w:rsidRDefault="00270012" w:rsidP="0053695F">
      <w:pPr>
        <w:rPr>
          <w:b/>
          <w:sz w:val="22"/>
        </w:rPr>
      </w:pPr>
    </w:p>
    <w:p w14:paraId="38BE5FE1" w14:textId="77777777" w:rsidR="00270012" w:rsidRDefault="00270012" w:rsidP="0053695F">
      <w:pPr>
        <w:rPr>
          <w:b/>
          <w:sz w:val="22"/>
        </w:rPr>
      </w:pPr>
    </w:p>
    <w:p w14:paraId="7A7110FA" w14:textId="77777777" w:rsidR="00270012" w:rsidRDefault="00270012" w:rsidP="0053695F">
      <w:pPr>
        <w:rPr>
          <w:sz w:val="20"/>
          <w:szCs w:val="20"/>
        </w:rPr>
      </w:pPr>
    </w:p>
    <w:p w14:paraId="5EA549A5" w14:textId="77777777" w:rsidR="00270012" w:rsidRDefault="00270012" w:rsidP="0053695F">
      <w:pPr>
        <w:rPr>
          <w:sz w:val="20"/>
          <w:szCs w:val="20"/>
        </w:rPr>
      </w:pPr>
    </w:p>
    <w:p w14:paraId="06071E7B" w14:textId="77777777" w:rsidR="00270012" w:rsidRDefault="00270012" w:rsidP="0053695F">
      <w:pPr>
        <w:rPr>
          <w:sz w:val="20"/>
          <w:szCs w:val="20"/>
        </w:rPr>
      </w:pPr>
    </w:p>
    <w:p w14:paraId="5A28F880" w14:textId="77777777" w:rsidR="00270012" w:rsidRDefault="00270012" w:rsidP="0053695F">
      <w:pPr>
        <w:rPr>
          <w:sz w:val="20"/>
          <w:szCs w:val="20"/>
        </w:rPr>
      </w:pPr>
    </w:p>
    <w:p w14:paraId="70D21998" w14:textId="77777777" w:rsidR="00270012" w:rsidRDefault="00270012" w:rsidP="0053695F">
      <w:pPr>
        <w:rPr>
          <w:sz w:val="20"/>
          <w:szCs w:val="20"/>
        </w:rPr>
      </w:pPr>
    </w:p>
    <w:p w14:paraId="472CC6EB" w14:textId="77777777" w:rsidR="00270012" w:rsidRDefault="00270012" w:rsidP="0053695F">
      <w:pPr>
        <w:rPr>
          <w:sz w:val="20"/>
          <w:szCs w:val="20"/>
        </w:rPr>
      </w:pPr>
    </w:p>
    <w:p w14:paraId="1BD7F206" w14:textId="77777777" w:rsidR="00270012" w:rsidRDefault="00270012" w:rsidP="0053695F">
      <w:pPr>
        <w:rPr>
          <w:sz w:val="20"/>
          <w:szCs w:val="20"/>
        </w:rPr>
      </w:pPr>
    </w:p>
    <w:p w14:paraId="466CA30D" w14:textId="77777777" w:rsidR="00270012" w:rsidRDefault="00270012" w:rsidP="0053695F">
      <w:pPr>
        <w:rPr>
          <w:sz w:val="20"/>
          <w:szCs w:val="20"/>
        </w:rPr>
      </w:pPr>
    </w:p>
    <w:p w14:paraId="50B7FF84" w14:textId="77777777" w:rsidR="00270012" w:rsidRDefault="00270012" w:rsidP="0053695F">
      <w:pPr>
        <w:rPr>
          <w:sz w:val="20"/>
          <w:szCs w:val="20"/>
        </w:rPr>
      </w:pPr>
    </w:p>
    <w:p w14:paraId="3DD243F8" w14:textId="77777777" w:rsidR="00270012" w:rsidRDefault="00270012" w:rsidP="0053695F">
      <w:pPr>
        <w:rPr>
          <w:sz w:val="20"/>
          <w:szCs w:val="20"/>
        </w:rPr>
      </w:pPr>
    </w:p>
    <w:p w14:paraId="468652D7" w14:textId="77777777" w:rsidR="00270012" w:rsidRDefault="00270012" w:rsidP="0053695F">
      <w:pPr>
        <w:rPr>
          <w:sz w:val="20"/>
          <w:szCs w:val="20"/>
        </w:rPr>
      </w:pPr>
    </w:p>
    <w:p w14:paraId="2A24E277" w14:textId="77777777" w:rsidR="00270012" w:rsidRDefault="00270012" w:rsidP="0053695F">
      <w:pPr>
        <w:rPr>
          <w:sz w:val="20"/>
          <w:szCs w:val="20"/>
        </w:rPr>
      </w:pPr>
    </w:p>
    <w:p w14:paraId="6410B955" w14:textId="77777777" w:rsidR="00270012" w:rsidRDefault="00270012" w:rsidP="0053695F">
      <w:pPr>
        <w:rPr>
          <w:sz w:val="20"/>
          <w:szCs w:val="20"/>
        </w:rPr>
      </w:pPr>
    </w:p>
    <w:p w14:paraId="70A2E45E" w14:textId="77777777" w:rsidR="00270012" w:rsidRDefault="00270012" w:rsidP="0053695F">
      <w:pPr>
        <w:rPr>
          <w:sz w:val="20"/>
          <w:szCs w:val="20"/>
        </w:rPr>
      </w:pPr>
    </w:p>
    <w:p w14:paraId="341FD8F8" w14:textId="77777777" w:rsidR="00270012" w:rsidRDefault="00270012" w:rsidP="0053695F">
      <w:pPr>
        <w:rPr>
          <w:sz w:val="20"/>
          <w:szCs w:val="20"/>
        </w:rPr>
      </w:pPr>
    </w:p>
    <w:p w14:paraId="44D36E72" w14:textId="77777777" w:rsidR="00270012" w:rsidRDefault="00270012" w:rsidP="0053695F">
      <w:pPr>
        <w:rPr>
          <w:sz w:val="20"/>
          <w:szCs w:val="20"/>
        </w:rPr>
      </w:pPr>
    </w:p>
    <w:p w14:paraId="7E40E8C5" w14:textId="77777777" w:rsidR="00270012" w:rsidRDefault="00270012" w:rsidP="0053695F">
      <w:pPr>
        <w:rPr>
          <w:b/>
          <w:sz w:val="22"/>
        </w:rPr>
      </w:pPr>
      <w:r w:rsidRPr="009365EA">
        <w:rPr>
          <w:sz w:val="20"/>
          <w:szCs w:val="20"/>
        </w:rPr>
        <w:t xml:space="preserve">Contract Description/Specification No: </w:t>
      </w:r>
      <w:r w:rsidR="00B04A5A" w:rsidRPr="00B04A5A">
        <w:rPr>
          <w:b/>
          <w:bCs/>
          <w:sz w:val="20"/>
          <w:szCs w:val="20"/>
        </w:rPr>
        <w:t>After-Hours Answering Services/25-11694-C</w:t>
      </w:r>
      <w:r>
        <w:rPr>
          <w:b/>
          <w:sz w:val="20"/>
          <w:szCs w:val="20"/>
        </w:rPr>
        <w:tab/>
      </w:r>
      <w:r>
        <w:rPr>
          <w:b/>
          <w:sz w:val="20"/>
          <w:szCs w:val="20"/>
        </w:rPr>
        <w:tab/>
      </w:r>
      <w:r w:rsidRPr="001703F3">
        <w:rPr>
          <w:b/>
          <w:sz w:val="20"/>
        </w:rPr>
        <w:t xml:space="preserve">Attachment </w:t>
      </w:r>
      <w:r>
        <w:rPr>
          <w:b/>
          <w:sz w:val="20"/>
        </w:rPr>
        <w:t xml:space="preserve">F </w:t>
      </w:r>
      <w:r w:rsidRPr="001703F3">
        <w:rPr>
          <w:bCs/>
          <w:sz w:val="20"/>
        </w:rPr>
        <w:t xml:space="preserve">(page </w:t>
      </w:r>
      <w:r>
        <w:rPr>
          <w:bCs/>
          <w:sz w:val="20"/>
        </w:rPr>
        <w:t>2</w:t>
      </w:r>
      <w:r w:rsidRPr="001703F3">
        <w:rPr>
          <w:bCs/>
          <w:sz w:val="20"/>
        </w:rPr>
        <w:t>)</w:t>
      </w:r>
    </w:p>
    <w:p w14:paraId="1B2EDA36" w14:textId="77777777" w:rsidR="00270012" w:rsidRDefault="00270012" w:rsidP="0053695F">
      <w:pPr>
        <w:rPr>
          <w:b/>
          <w:sz w:val="22"/>
        </w:rPr>
      </w:pPr>
    </w:p>
    <w:p w14:paraId="6F75FAD8" w14:textId="77777777" w:rsidR="00270012" w:rsidRDefault="00270012" w:rsidP="0053695F">
      <w:pPr>
        <w:rPr>
          <w:b/>
          <w:sz w:val="22"/>
        </w:rPr>
      </w:pPr>
    </w:p>
    <w:p w14:paraId="1C251746" w14:textId="77777777" w:rsidR="00BF5122" w:rsidRDefault="00D14293" w:rsidP="0053695F">
      <w:pPr>
        <w:rPr>
          <w:b/>
          <w:sz w:val="22"/>
        </w:rPr>
      </w:pPr>
      <w:r w:rsidRPr="002760C1">
        <w:rPr>
          <w:b/>
          <w:sz w:val="22"/>
        </w:rPr>
        <w:br w:type="page"/>
      </w:r>
    </w:p>
    <w:p w14:paraId="55FA93FF" w14:textId="77777777" w:rsidR="00270012" w:rsidRPr="0053695F" w:rsidRDefault="00270012" w:rsidP="0053695F">
      <w:pPr>
        <w:rPr>
          <w:b/>
          <w:bCs/>
          <w:sz w:val="20"/>
        </w:rPr>
      </w:pPr>
    </w:p>
    <w:p w14:paraId="090C86FD" w14:textId="77777777" w:rsidR="00BF5122" w:rsidRDefault="00294128" w:rsidP="007203DD">
      <w:pPr>
        <w:pStyle w:val="Title"/>
        <w:tabs>
          <w:tab w:val="left" w:pos="4590"/>
        </w:tabs>
        <w:rPr>
          <w:b w:val="0"/>
        </w:rPr>
      </w:pPr>
      <w:r>
        <w:rPr>
          <w:rFonts w:ascii="Arial" w:hAnsi="Arial" w:cs="Arial"/>
          <w:noProof/>
          <w:sz w:val="24"/>
        </w:rPr>
        <w:object w:dxaOrig="1440" w:dyaOrig="1440" w14:anchorId="0B147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440.15pt;margin-top:-13.9pt;width:52.05pt;height:52.05pt;z-index:251658240" fillcolor="window">
            <v:imagedata r:id="rId22" o:title=""/>
            <w10:wrap type="square"/>
          </v:shape>
          <o:OLEObject Type="Embed" ProgID="Word.Picture.8" ShapeID="_x0000_s2085" DrawAspect="Content" ObjectID="_1829893982" r:id="rId23"/>
        </w:object>
      </w:r>
      <w:r w:rsidR="0027170F">
        <w:rPr>
          <w:noProof/>
        </w:rPr>
        <mc:AlternateContent>
          <mc:Choice Requires="wps">
            <w:drawing>
              <wp:anchor distT="0" distB="0" distL="114300" distR="114300" simplePos="0" relativeHeight="251657216" behindDoc="0" locked="0" layoutInCell="1" allowOverlap="1" wp14:anchorId="2AE45F24" wp14:editId="1622B7F4">
                <wp:simplePos x="0" y="0"/>
                <wp:positionH relativeFrom="column">
                  <wp:posOffset>7620</wp:posOffset>
                </wp:positionH>
                <wp:positionV relativeFrom="paragraph">
                  <wp:posOffset>-176530</wp:posOffset>
                </wp:positionV>
                <wp:extent cx="1154430" cy="359410"/>
                <wp:effectExtent l="9525" t="12065" r="762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59410"/>
                        </a:xfrm>
                        <a:prstGeom prst="rect">
                          <a:avLst/>
                        </a:prstGeom>
                        <a:solidFill>
                          <a:srgbClr val="FFFFFF"/>
                        </a:solidFill>
                        <a:ln w="9525">
                          <a:solidFill>
                            <a:srgbClr val="000000"/>
                          </a:solidFill>
                          <a:miter lim="800000"/>
                          <a:headEnd/>
                          <a:tailEnd/>
                        </a:ln>
                      </wps:spPr>
                      <wps:txbx>
                        <w:txbxContent>
                          <w:p w14:paraId="2EC6142E" w14:textId="77777777" w:rsidR="00DE3107" w:rsidRDefault="00DE3107">
                            <w:pPr>
                              <w:rPr>
                                <w:sz w:val="16"/>
                              </w:rPr>
                            </w:pPr>
                            <w:r>
                              <w:rPr>
                                <w:sz w:val="16"/>
                              </w:rPr>
                              <w:t>To be completed by</w:t>
                            </w:r>
                          </w:p>
                          <w:p w14:paraId="0000FE35" w14:textId="77777777" w:rsidR="00DE3107" w:rsidRDefault="00DE3107">
                            <w:pPr>
                              <w:rPr>
                                <w:sz w:val="16"/>
                              </w:rPr>
                            </w:pPr>
                            <w:r>
                              <w:rPr>
                                <w:sz w:val="16"/>
                              </w:rPr>
                              <w:t>Contractor/Vendor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45F24" id="_x0000_t202" coordsize="21600,21600" o:spt="202" path="m,l,21600r21600,l21600,xe">
                <v:stroke joinstyle="miter"/>
                <v:path gradientshapeok="t" o:connecttype="rect"/>
              </v:shapetype>
              <v:shape id="Text Box 35" o:spid="_x0000_s1026" type="#_x0000_t202" style="position:absolute;left:0;text-align:left;margin-left:.6pt;margin-top:-13.9pt;width:90.9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uGAIAADI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">
                <v:textbox>
                  <w:txbxContent>
                    <w:p w14:paraId="2EC6142E" w14:textId="77777777" w:rsidR="00DE3107" w:rsidRDefault="00DE3107">
                      <w:pPr>
                        <w:rPr>
                          <w:sz w:val="16"/>
                        </w:rPr>
                      </w:pPr>
                      <w:r>
                        <w:rPr>
                          <w:sz w:val="16"/>
                        </w:rPr>
                        <w:t>To be completed by</w:t>
                      </w:r>
                    </w:p>
                    <w:p w14:paraId="0000FE35" w14:textId="77777777" w:rsidR="00DE3107" w:rsidRDefault="00DE3107">
                      <w:pPr>
                        <w:rPr>
                          <w:sz w:val="16"/>
                        </w:rPr>
                      </w:pPr>
                      <w:r>
                        <w:rPr>
                          <w:sz w:val="16"/>
                        </w:rPr>
                        <w:t>Contractor/Vendor</w:t>
                      </w:r>
                    </w:p>
                  </w:txbxContent>
                </v:textbox>
              </v:shape>
            </w:pict>
          </mc:Fallback>
        </mc:AlternateContent>
      </w:r>
    </w:p>
    <w:p w14:paraId="40A35A39" w14:textId="77777777" w:rsidR="00BF5122" w:rsidRDefault="00BF5122" w:rsidP="007203DD">
      <w:pPr>
        <w:pStyle w:val="Title"/>
        <w:tabs>
          <w:tab w:val="left" w:pos="4590"/>
        </w:tabs>
        <w:rPr>
          <w:b w:val="0"/>
        </w:rPr>
      </w:pPr>
    </w:p>
    <w:p w14:paraId="55C90D07" w14:textId="77777777" w:rsidR="007203DD" w:rsidRDefault="007203DD" w:rsidP="007203DD">
      <w:pPr>
        <w:pStyle w:val="Title"/>
        <w:tabs>
          <w:tab w:val="left" w:pos="4590"/>
        </w:tabs>
        <w:rPr>
          <w:rFonts w:ascii="Arial" w:hAnsi="Arial" w:cs="Arial"/>
          <w:sz w:val="24"/>
        </w:rPr>
      </w:pPr>
      <w:proofErr w:type="gramStart"/>
      <w:r>
        <w:rPr>
          <w:rFonts w:ascii="Arial" w:hAnsi="Arial" w:cs="Arial"/>
          <w:sz w:val="24"/>
        </w:rPr>
        <w:t>Form</w:t>
      </w:r>
      <w:proofErr w:type="gramEnd"/>
      <w:r>
        <w:rPr>
          <w:rFonts w:ascii="Arial" w:hAnsi="Arial" w:cs="Arial"/>
          <w:sz w:val="24"/>
        </w:rPr>
        <w:t xml:space="preserve"> EBO-1</w:t>
      </w:r>
    </w:p>
    <w:p w14:paraId="1D05BAF5" w14:textId="77777777" w:rsidR="007203DD" w:rsidRDefault="007203DD" w:rsidP="007203DD">
      <w:pPr>
        <w:pStyle w:val="Title"/>
        <w:rPr>
          <w:rFonts w:ascii="Arial" w:hAnsi="Arial" w:cs="Arial"/>
          <w:sz w:val="24"/>
        </w:rPr>
      </w:pPr>
      <w:r>
        <w:rPr>
          <w:rFonts w:ascii="Arial" w:hAnsi="Arial" w:cs="Arial"/>
          <w:sz w:val="24"/>
        </w:rPr>
        <w:t>CITY OF BERKELEY</w:t>
      </w:r>
    </w:p>
    <w:p w14:paraId="7FE214AE" w14:textId="77777777" w:rsidR="007203DD" w:rsidRDefault="007203DD" w:rsidP="007203DD">
      <w:pPr>
        <w:pStyle w:val="Heading4"/>
        <w:jc w:val="center"/>
        <w:rPr>
          <w:rFonts w:ascii="Arial" w:hAnsi="Arial" w:cs="Arial"/>
          <w:u w:val="none"/>
        </w:rPr>
      </w:pPr>
      <w:r>
        <w:rPr>
          <w:rFonts w:ascii="Arial" w:hAnsi="Arial" w:cs="Arial"/>
          <w:u w:val="none"/>
        </w:rPr>
        <w:t>CERTIFICATION OF COMPLIANCE WITH EQUAL BENEFITS ORDINANCE</w:t>
      </w:r>
    </w:p>
    <w:p w14:paraId="1F404296" w14:textId="77777777" w:rsidR="007203DD" w:rsidRDefault="007203DD" w:rsidP="007203DD">
      <w:pPr>
        <w:jc w:val="both"/>
        <w:rPr>
          <w:rFonts w:ascii="Arial" w:hAnsi="Arial"/>
          <w:sz w:val="18"/>
        </w:rPr>
      </w:pPr>
      <w:r>
        <w:rPr>
          <w:rFonts w:ascii="Arial" w:hAnsi="Arial"/>
          <w:sz w:val="18"/>
        </w:rPr>
        <w:t xml:space="preserve">If you are a </w:t>
      </w:r>
      <w:r>
        <w:rPr>
          <w:rFonts w:ascii="Arial" w:hAnsi="Arial"/>
          <w:b/>
          <w:bCs/>
          <w:i/>
          <w:iCs/>
          <w:sz w:val="18"/>
        </w:rPr>
        <w:t>contractor</w:t>
      </w:r>
      <w:r>
        <w:rPr>
          <w:rFonts w:ascii="Arial" w:hAnsi="Arial"/>
          <w:sz w:val="18"/>
        </w:rPr>
        <w:t xml:space="preserve">, </w:t>
      </w:r>
      <w:r>
        <w:rPr>
          <w:rFonts w:ascii="Arial" w:hAnsi="Arial"/>
          <w:sz w:val="18"/>
          <w:u w:val="single"/>
        </w:rPr>
        <w:t>return this form to the originating department/project manager</w:t>
      </w:r>
      <w:r w:rsidR="00437401">
        <w:rPr>
          <w:rFonts w:ascii="Arial" w:hAnsi="Arial"/>
          <w:sz w:val="18"/>
          <w:u w:val="single"/>
        </w:rPr>
        <w:t xml:space="preserve">. </w:t>
      </w:r>
      <w:r>
        <w:rPr>
          <w:rFonts w:ascii="Arial" w:hAnsi="Arial"/>
          <w:sz w:val="18"/>
        </w:rPr>
        <w:t xml:space="preserve"> If you are a </w:t>
      </w:r>
      <w:r>
        <w:rPr>
          <w:rFonts w:ascii="Arial" w:hAnsi="Arial"/>
          <w:b/>
          <w:bCs/>
          <w:i/>
          <w:iCs/>
          <w:sz w:val="18"/>
        </w:rPr>
        <w:t xml:space="preserve">vendor </w:t>
      </w:r>
      <w:r>
        <w:rPr>
          <w:rFonts w:ascii="Arial" w:hAnsi="Arial"/>
          <w:sz w:val="18"/>
        </w:rPr>
        <w:t xml:space="preserve">(supplier of goods), </w:t>
      </w:r>
      <w:r>
        <w:rPr>
          <w:rFonts w:ascii="Arial" w:hAnsi="Arial"/>
          <w:sz w:val="18"/>
          <w:u w:val="single"/>
        </w:rPr>
        <w:t>return this form to the Purchasing Division of the Finance Dept</w:t>
      </w:r>
      <w:r w:rsidR="00437401">
        <w:rPr>
          <w:rFonts w:ascii="Arial" w:hAnsi="Arial"/>
          <w:sz w:val="18"/>
          <w:u w:val="single"/>
        </w:rPr>
        <w:t xml:space="preserve">. </w:t>
      </w:r>
    </w:p>
    <w:p w14:paraId="7F473334" w14:textId="77777777" w:rsidR="007203DD" w:rsidRDefault="007203DD" w:rsidP="007203DD">
      <w:pPr>
        <w:jc w:val="both"/>
        <w:rPr>
          <w:rFonts w:ascii="Arial" w:hAnsi="Arial"/>
          <w:sz w:val="18"/>
        </w:rPr>
      </w:pPr>
    </w:p>
    <w:p w14:paraId="6984535D" w14:textId="77777777" w:rsidR="007203DD" w:rsidRDefault="007203DD" w:rsidP="007203DD">
      <w:pPr>
        <w:pStyle w:val="Heading5"/>
        <w:numPr>
          <w:ilvl w:val="0"/>
          <w:numId w:val="0"/>
        </w:numPr>
        <w:rPr>
          <w:rFonts w:ascii="Arial" w:hAnsi="Arial" w:cs="Arial"/>
          <w:b/>
          <w:bCs/>
          <w:sz w:val="16"/>
          <w:u w:val="none"/>
        </w:rPr>
      </w:pPr>
      <w:r>
        <w:rPr>
          <w:rFonts w:ascii="Arial" w:hAnsi="Arial" w:cs="Arial"/>
          <w:b/>
          <w:bCs/>
          <w:u w:val="none"/>
        </w:rPr>
        <w:t>SECTION 1.</w:t>
      </w:r>
      <w:r>
        <w:rPr>
          <w:rFonts w:ascii="Arial" w:hAnsi="Arial" w:cs="Arial"/>
          <w:b/>
          <w:bCs/>
          <w:u w:val="none"/>
        </w:rPr>
        <w:tab/>
        <w:t>CONTRACTOR/VENDOR INFORMATION</w:t>
      </w:r>
    </w:p>
    <w:tbl>
      <w:tblPr>
        <w:tblW w:w="0" w:type="auto"/>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561"/>
        <w:gridCol w:w="1943"/>
        <w:gridCol w:w="364"/>
        <w:gridCol w:w="561"/>
        <w:gridCol w:w="817"/>
        <w:gridCol w:w="1854"/>
      </w:tblGrid>
      <w:tr w:rsidR="007203DD" w14:paraId="47BEE984" w14:textId="77777777" w:rsidTr="00305E23">
        <w:trPr>
          <w:cantSplit/>
          <w:trHeight w:val="288"/>
          <w:tblCellSpacing w:w="20" w:type="dxa"/>
        </w:trPr>
        <w:tc>
          <w:tcPr>
            <w:tcW w:w="8095" w:type="dxa"/>
            <w:gridSpan w:val="4"/>
            <w:tcBorders>
              <w:right w:val="outset" w:sz="6" w:space="0" w:color="auto"/>
            </w:tcBorders>
            <w:vAlign w:val="center"/>
          </w:tcPr>
          <w:p w14:paraId="147F1232" w14:textId="77777777" w:rsidR="007203DD" w:rsidRDefault="007203DD" w:rsidP="00305E23">
            <w:pPr>
              <w:pStyle w:val="Heading6"/>
              <w:jc w:val="left"/>
              <w:rPr>
                <w:b w:val="0"/>
                <w:sz w:val="22"/>
              </w:rPr>
            </w:pPr>
            <w:r>
              <w:rPr>
                <w:b w:val="0"/>
                <w:sz w:val="22"/>
              </w:rPr>
              <w:t>Name:</w:t>
            </w:r>
          </w:p>
        </w:tc>
        <w:tc>
          <w:tcPr>
            <w:tcW w:w="2803" w:type="dxa"/>
            <w:gridSpan w:val="2"/>
            <w:tcBorders>
              <w:left w:val="outset" w:sz="6" w:space="0" w:color="auto"/>
            </w:tcBorders>
            <w:vAlign w:val="center"/>
          </w:tcPr>
          <w:p w14:paraId="69E9C1DB" w14:textId="77777777" w:rsidR="007203DD" w:rsidRDefault="007203DD" w:rsidP="00305E23">
            <w:pPr>
              <w:pStyle w:val="Heading6"/>
              <w:jc w:val="left"/>
              <w:rPr>
                <w:b w:val="0"/>
                <w:sz w:val="22"/>
              </w:rPr>
            </w:pPr>
            <w:r>
              <w:rPr>
                <w:b w:val="0"/>
                <w:sz w:val="22"/>
              </w:rPr>
              <w:t>Vendor No.:</w:t>
            </w:r>
          </w:p>
        </w:tc>
      </w:tr>
      <w:tr w:rsidR="007203DD" w14:paraId="037F4054" w14:textId="77777777" w:rsidTr="00305E23">
        <w:trPr>
          <w:cantSplit/>
          <w:trHeight w:val="288"/>
          <w:tblCellSpacing w:w="20" w:type="dxa"/>
        </w:trPr>
        <w:tc>
          <w:tcPr>
            <w:tcW w:w="4980" w:type="dxa"/>
            <w:tcBorders>
              <w:right w:val="outset" w:sz="6" w:space="0" w:color="auto"/>
            </w:tcBorders>
            <w:vAlign w:val="center"/>
          </w:tcPr>
          <w:p w14:paraId="02114992" w14:textId="77777777" w:rsidR="007203DD" w:rsidRDefault="007203DD" w:rsidP="00305E23">
            <w:pPr>
              <w:pStyle w:val="Heading6"/>
              <w:jc w:val="left"/>
              <w:rPr>
                <w:b w:val="0"/>
                <w:sz w:val="22"/>
              </w:rPr>
            </w:pPr>
            <w:r>
              <w:rPr>
                <w:b w:val="0"/>
                <w:sz w:val="22"/>
              </w:rPr>
              <w:t>Address:</w:t>
            </w:r>
          </w:p>
        </w:tc>
        <w:tc>
          <w:tcPr>
            <w:tcW w:w="2485" w:type="dxa"/>
            <w:gridSpan w:val="2"/>
            <w:tcBorders>
              <w:left w:val="outset" w:sz="6" w:space="0" w:color="auto"/>
              <w:right w:val="outset" w:sz="6" w:space="0" w:color="auto"/>
            </w:tcBorders>
            <w:vAlign w:val="center"/>
          </w:tcPr>
          <w:p w14:paraId="6C4006A1" w14:textId="77777777" w:rsidR="007203DD" w:rsidRDefault="007203DD" w:rsidP="00305E23">
            <w:pPr>
              <w:pStyle w:val="Heading6"/>
              <w:jc w:val="left"/>
              <w:rPr>
                <w:b w:val="0"/>
                <w:sz w:val="22"/>
              </w:rPr>
            </w:pPr>
            <w:r>
              <w:rPr>
                <w:b w:val="0"/>
                <w:sz w:val="22"/>
              </w:rPr>
              <w:t>City:</w:t>
            </w:r>
          </w:p>
        </w:tc>
        <w:tc>
          <w:tcPr>
            <w:tcW w:w="1420" w:type="dxa"/>
            <w:gridSpan w:val="2"/>
            <w:tcBorders>
              <w:left w:val="outset" w:sz="6" w:space="0" w:color="auto"/>
              <w:right w:val="outset" w:sz="6" w:space="0" w:color="auto"/>
            </w:tcBorders>
            <w:vAlign w:val="center"/>
          </w:tcPr>
          <w:p w14:paraId="6F4B4F37" w14:textId="77777777" w:rsidR="007203DD" w:rsidRDefault="007203DD" w:rsidP="00305E23">
            <w:pPr>
              <w:pStyle w:val="Heading6"/>
              <w:jc w:val="left"/>
              <w:rPr>
                <w:b w:val="0"/>
                <w:sz w:val="22"/>
              </w:rPr>
            </w:pPr>
            <w:r>
              <w:rPr>
                <w:b w:val="0"/>
                <w:sz w:val="22"/>
              </w:rPr>
              <w:t xml:space="preserve">State: </w:t>
            </w:r>
          </w:p>
        </w:tc>
        <w:tc>
          <w:tcPr>
            <w:tcW w:w="1933" w:type="dxa"/>
            <w:tcBorders>
              <w:left w:val="outset" w:sz="6" w:space="0" w:color="auto"/>
            </w:tcBorders>
            <w:vAlign w:val="center"/>
          </w:tcPr>
          <w:p w14:paraId="372AE425" w14:textId="77777777" w:rsidR="007203DD" w:rsidRDefault="007203DD" w:rsidP="00305E23">
            <w:pPr>
              <w:pStyle w:val="Heading6"/>
              <w:rPr>
                <w:b w:val="0"/>
                <w:sz w:val="22"/>
              </w:rPr>
            </w:pPr>
            <w:r>
              <w:rPr>
                <w:b w:val="0"/>
                <w:sz w:val="22"/>
              </w:rPr>
              <w:t>ZIP:</w:t>
            </w:r>
          </w:p>
        </w:tc>
      </w:tr>
      <w:tr w:rsidR="007203DD" w14:paraId="18C70D12" w14:textId="77777777" w:rsidTr="00305E23">
        <w:trPr>
          <w:cantSplit/>
          <w:trHeight w:val="288"/>
          <w:tblCellSpacing w:w="20" w:type="dxa"/>
        </w:trPr>
        <w:tc>
          <w:tcPr>
            <w:tcW w:w="7105" w:type="dxa"/>
            <w:gridSpan w:val="2"/>
            <w:vAlign w:val="center"/>
          </w:tcPr>
          <w:p w14:paraId="43D384AC" w14:textId="77777777" w:rsidR="007203DD" w:rsidRDefault="007203DD" w:rsidP="00305E23">
            <w:pPr>
              <w:pStyle w:val="Heading6"/>
              <w:jc w:val="left"/>
              <w:rPr>
                <w:b w:val="0"/>
                <w:sz w:val="22"/>
              </w:rPr>
            </w:pPr>
            <w:r>
              <w:rPr>
                <w:b w:val="0"/>
                <w:sz w:val="22"/>
              </w:rPr>
              <w:t xml:space="preserve">Contact Person: </w:t>
            </w:r>
          </w:p>
        </w:tc>
        <w:tc>
          <w:tcPr>
            <w:tcW w:w="3793" w:type="dxa"/>
            <w:gridSpan w:val="4"/>
            <w:tcBorders>
              <w:right w:val="outset" w:sz="6" w:space="0" w:color="808080"/>
            </w:tcBorders>
            <w:vAlign w:val="center"/>
          </w:tcPr>
          <w:p w14:paraId="24959021" w14:textId="77777777" w:rsidR="007203DD" w:rsidRDefault="007203DD" w:rsidP="00305E23">
            <w:pPr>
              <w:pStyle w:val="Heading6"/>
              <w:jc w:val="left"/>
              <w:rPr>
                <w:b w:val="0"/>
                <w:sz w:val="22"/>
              </w:rPr>
            </w:pPr>
            <w:r>
              <w:rPr>
                <w:b w:val="0"/>
                <w:sz w:val="22"/>
              </w:rPr>
              <w:t xml:space="preserve">Telephone: </w:t>
            </w:r>
          </w:p>
        </w:tc>
      </w:tr>
      <w:tr w:rsidR="007203DD" w14:paraId="35D0AECC" w14:textId="77777777" w:rsidTr="00305E23">
        <w:trPr>
          <w:cantSplit/>
          <w:trHeight w:val="288"/>
          <w:tblCellSpacing w:w="20" w:type="dxa"/>
        </w:trPr>
        <w:tc>
          <w:tcPr>
            <w:tcW w:w="7105" w:type="dxa"/>
            <w:gridSpan w:val="2"/>
            <w:vAlign w:val="center"/>
          </w:tcPr>
          <w:p w14:paraId="274D1F2B" w14:textId="77777777" w:rsidR="007203DD" w:rsidRDefault="007203DD" w:rsidP="00305E23">
            <w:pPr>
              <w:pStyle w:val="Heading6"/>
              <w:jc w:val="left"/>
              <w:rPr>
                <w:b w:val="0"/>
                <w:sz w:val="22"/>
              </w:rPr>
            </w:pPr>
            <w:r>
              <w:rPr>
                <w:b w:val="0"/>
                <w:sz w:val="22"/>
              </w:rPr>
              <w:t>E-mail Address:</w:t>
            </w:r>
          </w:p>
        </w:tc>
        <w:tc>
          <w:tcPr>
            <w:tcW w:w="3793" w:type="dxa"/>
            <w:gridSpan w:val="4"/>
            <w:tcBorders>
              <w:right w:val="outset" w:sz="6" w:space="0" w:color="808080"/>
            </w:tcBorders>
            <w:vAlign w:val="center"/>
          </w:tcPr>
          <w:p w14:paraId="54B16DDE" w14:textId="77777777" w:rsidR="007203DD" w:rsidRDefault="007203DD" w:rsidP="00305E23">
            <w:pPr>
              <w:pStyle w:val="Heading6"/>
              <w:jc w:val="left"/>
              <w:rPr>
                <w:b w:val="0"/>
                <w:sz w:val="22"/>
              </w:rPr>
            </w:pPr>
            <w:r>
              <w:rPr>
                <w:b w:val="0"/>
                <w:sz w:val="22"/>
              </w:rPr>
              <w:t>Fax No.:</w:t>
            </w:r>
          </w:p>
        </w:tc>
      </w:tr>
    </w:tbl>
    <w:p w14:paraId="21CE9716" w14:textId="77777777" w:rsidR="007203DD" w:rsidRDefault="007203DD" w:rsidP="007203DD">
      <w:pPr>
        <w:jc w:val="both"/>
        <w:rPr>
          <w:rFonts w:ascii="Arial" w:hAnsi="Arial"/>
          <w:sz w:val="18"/>
        </w:rPr>
      </w:pPr>
    </w:p>
    <w:p w14:paraId="0D86EBB4" w14:textId="77777777" w:rsidR="007203DD" w:rsidRPr="00BF5122" w:rsidRDefault="007203DD" w:rsidP="007203DD">
      <w:pPr>
        <w:pStyle w:val="Heading6"/>
        <w:jc w:val="left"/>
        <w:rPr>
          <w:rFonts w:ascii="Arial" w:hAnsi="Arial" w:cs="Arial"/>
          <w:sz w:val="24"/>
        </w:rPr>
      </w:pPr>
      <w:r w:rsidRPr="00BF5122">
        <w:rPr>
          <w:rFonts w:ascii="Arial" w:hAnsi="Arial" w:cs="Arial"/>
          <w:sz w:val="24"/>
        </w:rPr>
        <w:t>SECTION 2.</w:t>
      </w:r>
      <w:r w:rsidRPr="00BF5122">
        <w:rPr>
          <w:rFonts w:ascii="Arial" w:hAnsi="Arial" w:cs="Arial"/>
          <w:sz w:val="24"/>
        </w:rPr>
        <w:tab/>
        <w:t>COMPLIANCE QUESTIONS</w:t>
      </w:r>
    </w:p>
    <w:p w14:paraId="0C0D2186" w14:textId="77777777" w:rsidR="007203DD" w:rsidRDefault="007203DD" w:rsidP="007203DD">
      <w:pPr>
        <w:jc w:val="both"/>
        <w:rPr>
          <w:rFonts w:ascii="Arial" w:hAnsi="Arial"/>
          <w:sz w:val="18"/>
        </w:rPr>
      </w:pPr>
    </w:p>
    <w:p w14:paraId="6ECBCFF1"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proofErr w:type="gramStart"/>
      <w:r>
        <w:rPr>
          <w:rFonts w:ascii="Arial" w:hAnsi="Arial" w:cs="Arial"/>
          <w:b w:val="0"/>
          <w:bCs w:val="0"/>
          <w:sz w:val="20"/>
        </w:rPr>
        <w:t>The EBO</w:t>
      </w:r>
      <w:proofErr w:type="gramEnd"/>
      <w:r>
        <w:rPr>
          <w:rFonts w:ascii="Arial" w:hAnsi="Arial" w:cs="Arial"/>
          <w:b w:val="0"/>
          <w:bCs w:val="0"/>
          <w:sz w:val="20"/>
        </w:rPr>
        <w:t xml:space="preserve"> is inapplicable to this contract because the contractor/vendor has no employees.</w:t>
      </w:r>
    </w:p>
    <w:p w14:paraId="1BF54E95" w14:textId="77777777" w:rsidR="007203DD" w:rsidRDefault="001374F4" w:rsidP="007203DD">
      <w:pPr>
        <w:ind w:firstLine="360"/>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 xml:space="preserve"> Yes </w:t>
      </w:r>
      <w:r w:rsidR="007203DD">
        <w:rPr>
          <w:rFonts w:ascii="Arial" w:hAnsi="Arial" w:cs="Arial"/>
          <w:b/>
          <w:bCs/>
          <w:sz w:val="20"/>
        </w:rPr>
        <w:t xml:space="preserve"> </w:t>
      </w:r>
      <w:r>
        <w:rPr>
          <w:rFonts w:ascii="Arial" w:hAnsi="Arial" w:cs="Arial"/>
          <w:b/>
          <w:bCs/>
          <w:sz w:val="20"/>
        </w:rPr>
        <w:fldChar w:fldCharType="begin">
          <w:ffData>
            <w:name w:val="Check20"/>
            <w:enabled/>
            <w:calcOnExit w:val="0"/>
            <w:checkBox>
              <w:sizeAuto/>
              <w:default w:val="0"/>
            </w:checkBox>
          </w:ffData>
        </w:fldChar>
      </w:r>
      <w:r w:rsidR="007203DD">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7203DD">
        <w:rPr>
          <w:rFonts w:ascii="Arial" w:hAnsi="Arial" w:cs="Arial"/>
          <w:b/>
          <w:bCs/>
          <w:sz w:val="20"/>
        </w:rPr>
        <w:t xml:space="preserve"> </w:t>
      </w:r>
      <w:r w:rsidR="007203DD">
        <w:rPr>
          <w:rFonts w:ascii="Arial" w:hAnsi="Arial" w:cs="Arial"/>
          <w:sz w:val="20"/>
        </w:rPr>
        <w:t xml:space="preserve">No </w:t>
      </w:r>
      <w:r w:rsidR="007203DD">
        <w:rPr>
          <w:rFonts w:ascii="Arial" w:hAnsi="Arial" w:cs="Arial"/>
          <w:i/>
          <w:iCs/>
          <w:sz w:val="20"/>
        </w:rPr>
        <w:t>(If “Yes,” proceed to Section 5; if “No”, continue to the next question.)</w:t>
      </w:r>
    </w:p>
    <w:p w14:paraId="2CD471B0" w14:textId="77777777" w:rsidR="007203DD" w:rsidRDefault="007203DD" w:rsidP="007203DD">
      <w:pPr>
        <w:rPr>
          <w:rFonts w:ascii="Arial" w:hAnsi="Arial" w:cs="Arial"/>
          <w:sz w:val="20"/>
        </w:rPr>
      </w:pPr>
    </w:p>
    <w:p w14:paraId="6D1A3252"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Does your company provide (or make available at the employees’ expense) any employee benefits?</w:t>
      </w:r>
    </w:p>
    <w:p w14:paraId="21095546" w14:textId="77777777" w:rsidR="007203DD" w:rsidRDefault="007203DD" w:rsidP="007203DD">
      <w:pPr>
        <w:pStyle w:val="BodyText2"/>
        <w:tabs>
          <w:tab w:val="left" w:pos="360"/>
          <w:tab w:val="right" w:leader="dot" w:pos="8460"/>
          <w:tab w:val="left" w:pos="8640"/>
          <w:tab w:val="left" w:pos="9720"/>
          <w:tab w:val="left" w:pos="10080"/>
        </w:tabs>
        <w:rPr>
          <w:rFonts w:ascii="Arial" w:hAnsi="Arial" w:cs="Arial"/>
          <w:b w:val="0"/>
          <w:bCs w:val="0"/>
          <w:sz w:val="20"/>
        </w:rPr>
      </w:pPr>
      <w:r>
        <w:rPr>
          <w:rFonts w:ascii="Arial" w:hAnsi="Arial" w:cs="Arial"/>
          <w:b w:val="0"/>
          <w:bCs w:val="0"/>
          <w:sz w:val="20"/>
        </w:rPr>
        <w:tab/>
      </w:r>
      <w:r w:rsidR="001374F4">
        <w:rPr>
          <w:rFonts w:ascii="Arial" w:hAnsi="Arial" w:cs="Arial"/>
          <w:b w:val="0"/>
          <w:bCs w:val="0"/>
          <w:sz w:val="20"/>
        </w:rPr>
        <w:fldChar w:fldCharType="begin">
          <w:ffData>
            <w:name w:val="Check1"/>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  </w:t>
      </w:r>
      <w:r w:rsidR="001374F4">
        <w:rPr>
          <w:rFonts w:ascii="Arial" w:hAnsi="Arial" w:cs="Arial"/>
          <w:b w:val="0"/>
          <w:bCs w:val="0"/>
          <w:sz w:val="20"/>
        </w:rPr>
        <w:fldChar w:fldCharType="begin">
          <w:ffData>
            <w:name w:val="Check2"/>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7E191E0A"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“Yes,” continue to Question C.</w:t>
      </w:r>
    </w:p>
    <w:p w14:paraId="24A26E01"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“No</w:t>
      </w:r>
      <w:r>
        <w:rPr>
          <w:rFonts w:ascii="Arial" w:hAnsi="Arial" w:cs="Arial"/>
          <w:b w:val="0"/>
          <w:bCs w:val="0"/>
          <w:i/>
          <w:sz w:val="20"/>
        </w:rPr>
        <w:t>,”</w:t>
      </w:r>
      <w:r>
        <w:rPr>
          <w:rFonts w:ascii="Arial" w:hAnsi="Arial" w:cs="Arial"/>
          <w:b w:val="0"/>
          <w:bCs w:val="0"/>
          <w:iCs/>
          <w:sz w:val="20"/>
        </w:rPr>
        <w:t xml:space="preserve"> proceed to</w:t>
      </w:r>
      <w:r>
        <w:rPr>
          <w:rFonts w:ascii="Arial" w:hAnsi="Arial" w:cs="Arial"/>
          <w:b w:val="0"/>
          <w:bCs w:val="0"/>
          <w:sz w:val="20"/>
        </w:rPr>
        <w:t xml:space="preserve"> Section 5</w:t>
      </w:r>
      <w:r w:rsidR="00437401">
        <w:rPr>
          <w:rFonts w:ascii="Arial" w:hAnsi="Arial" w:cs="Arial"/>
          <w:b w:val="0"/>
          <w:bCs w:val="0"/>
          <w:sz w:val="20"/>
        </w:rPr>
        <w:t xml:space="preserve">. </w:t>
      </w:r>
      <w:r>
        <w:rPr>
          <w:rFonts w:ascii="Arial" w:hAnsi="Arial" w:cs="Arial"/>
          <w:b w:val="0"/>
          <w:bCs w:val="0"/>
          <w:sz w:val="20"/>
        </w:rPr>
        <w:t>(The EBO is not applicable to you.)</w:t>
      </w:r>
    </w:p>
    <w:p w14:paraId="0662E652" w14:textId="77777777" w:rsidR="007203DD" w:rsidRDefault="007203DD" w:rsidP="007203DD">
      <w:pPr>
        <w:rPr>
          <w:rFonts w:ascii="Arial" w:hAnsi="Arial" w:cs="Arial"/>
          <w:sz w:val="20"/>
        </w:rPr>
      </w:pPr>
    </w:p>
    <w:p w14:paraId="1B2A95FB"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 xml:space="preserve">Does your company provide (or make available at the employees’ expense) any benefits to </w:t>
      </w:r>
      <w:r>
        <w:rPr>
          <w:rFonts w:ascii="Arial" w:hAnsi="Arial" w:cs="Arial"/>
          <w:b w:val="0"/>
          <w:bCs w:val="0"/>
          <w:sz w:val="20"/>
        </w:rPr>
        <w:br/>
        <w:t>the spouse of an employ</w:t>
      </w:r>
      <w:r w:rsidR="00BF5122">
        <w:rPr>
          <w:rFonts w:ascii="Arial" w:hAnsi="Arial" w:cs="Arial"/>
          <w:b w:val="0"/>
          <w:bCs w:val="0"/>
          <w:sz w:val="20"/>
        </w:rPr>
        <w:t>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4BC88EE2" w14:textId="77777777" w:rsidR="007203DD" w:rsidRDefault="007203DD" w:rsidP="007203DD">
      <w:pPr>
        <w:rPr>
          <w:rFonts w:ascii="Arial" w:hAnsi="Arial" w:cs="Arial"/>
          <w:sz w:val="20"/>
        </w:rPr>
      </w:pPr>
    </w:p>
    <w:p w14:paraId="681E3FA1" w14:textId="77777777" w:rsidR="007203DD" w:rsidRDefault="007203DD" w:rsidP="007203DD">
      <w:pPr>
        <w:pStyle w:val="BodyText2"/>
        <w:tabs>
          <w:tab w:val="left" w:pos="360"/>
          <w:tab w:val="left" w:pos="720"/>
          <w:tab w:val="right" w:leader="dot" w:pos="8467"/>
          <w:tab w:val="left" w:pos="8640"/>
          <w:tab w:val="left" w:pos="9720"/>
          <w:tab w:val="left" w:pos="10080"/>
        </w:tabs>
        <w:ind w:left="360" w:hanging="360"/>
        <w:rPr>
          <w:rFonts w:ascii="Arial" w:hAnsi="Arial" w:cs="Arial"/>
          <w:b w:val="0"/>
          <w:bCs w:val="0"/>
          <w:sz w:val="20"/>
        </w:rPr>
      </w:pPr>
      <w:r>
        <w:rPr>
          <w:rFonts w:ascii="Arial" w:hAnsi="Arial" w:cs="Arial"/>
          <w:b w:val="0"/>
          <w:bCs w:val="0"/>
          <w:sz w:val="20"/>
        </w:rPr>
        <w:t>D.</w:t>
      </w:r>
      <w:r>
        <w:rPr>
          <w:rFonts w:ascii="Arial" w:hAnsi="Arial" w:cs="Arial"/>
          <w:b w:val="0"/>
          <w:bCs w:val="0"/>
          <w:sz w:val="20"/>
        </w:rPr>
        <w:tab/>
        <w:t xml:space="preserve">Does your company provide (or make available at the employees’ expense) any benefits to </w:t>
      </w:r>
      <w:r>
        <w:rPr>
          <w:rFonts w:ascii="Arial" w:hAnsi="Arial" w:cs="Arial"/>
          <w:b w:val="0"/>
          <w:bCs w:val="0"/>
          <w:sz w:val="20"/>
        </w:rPr>
        <w:br/>
        <w:t>the d</w:t>
      </w:r>
      <w:r w:rsidR="00BF5122">
        <w:rPr>
          <w:rFonts w:ascii="Arial" w:hAnsi="Arial" w:cs="Arial"/>
          <w:b w:val="0"/>
          <w:bCs w:val="0"/>
          <w:sz w:val="20"/>
        </w:rPr>
        <w:t>omestic partner of an employee?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6B7BE0EC" w14:textId="77777777" w:rsidR="00BF5122" w:rsidRDefault="00BF5122" w:rsidP="007203DD">
      <w:pPr>
        <w:pStyle w:val="BodyText2"/>
        <w:tabs>
          <w:tab w:val="left" w:pos="360"/>
          <w:tab w:val="right" w:leader="dot" w:pos="8550"/>
          <w:tab w:val="left" w:pos="8640"/>
          <w:tab w:val="left" w:pos="9720"/>
          <w:tab w:val="left" w:pos="10080"/>
        </w:tabs>
        <w:ind w:left="360" w:right="-90"/>
        <w:rPr>
          <w:rFonts w:ascii="Arial" w:hAnsi="Arial" w:cs="Arial"/>
          <w:b w:val="0"/>
          <w:bCs w:val="0"/>
          <w:sz w:val="20"/>
          <w:u w:val="single"/>
        </w:rPr>
      </w:pPr>
    </w:p>
    <w:p w14:paraId="0A70AAFC" w14:textId="77777777" w:rsidR="007203DD" w:rsidRDefault="007203DD" w:rsidP="007203DD">
      <w:pPr>
        <w:pStyle w:val="BodyText2"/>
        <w:tabs>
          <w:tab w:val="left" w:pos="360"/>
          <w:tab w:val="right" w:leader="dot" w:pos="8550"/>
          <w:tab w:val="left" w:pos="8640"/>
          <w:tab w:val="left" w:pos="9720"/>
          <w:tab w:val="left" w:pos="10080"/>
        </w:tabs>
        <w:ind w:left="360" w:right="-90"/>
        <w:rPr>
          <w:rFonts w:ascii="Arial" w:hAnsi="Arial" w:cs="Arial"/>
          <w:b w:val="0"/>
          <w:sz w:val="20"/>
          <w:u w:val="single"/>
        </w:rPr>
      </w:pPr>
      <w:r>
        <w:rPr>
          <w:rFonts w:ascii="Arial" w:hAnsi="Arial" w:cs="Arial"/>
          <w:b w:val="0"/>
          <w:bCs w:val="0"/>
          <w:sz w:val="20"/>
          <w:u w:val="single"/>
        </w:rPr>
        <w:t xml:space="preserve">If </w:t>
      </w:r>
      <w:r>
        <w:rPr>
          <w:rFonts w:ascii="Arial" w:hAnsi="Arial" w:cs="Arial"/>
          <w:b w:val="0"/>
          <w:sz w:val="20"/>
          <w:u w:val="single"/>
        </w:rPr>
        <w:t>you answered “No” to both</w:t>
      </w:r>
      <w:r>
        <w:rPr>
          <w:rFonts w:ascii="Arial" w:hAnsi="Arial" w:cs="Arial"/>
          <w:sz w:val="20"/>
        </w:rPr>
        <w:t xml:space="preserve"> Questions C and D, proceed to Section 5</w:t>
      </w:r>
      <w:r w:rsidR="00437401">
        <w:rPr>
          <w:rFonts w:ascii="Arial" w:hAnsi="Arial" w:cs="Arial"/>
          <w:sz w:val="20"/>
        </w:rPr>
        <w:t xml:space="preserve">. </w:t>
      </w:r>
      <w:r>
        <w:rPr>
          <w:rFonts w:ascii="Arial" w:hAnsi="Arial" w:cs="Arial"/>
          <w:sz w:val="20"/>
        </w:rPr>
        <w:t xml:space="preserve">(The EBO is not applicable to this contract.) </w:t>
      </w:r>
      <w:r>
        <w:rPr>
          <w:rFonts w:ascii="Arial" w:hAnsi="Arial" w:cs="Arial"/>
          <w:b w:val="0"/>
          <w:sz w:val="20"/>
          <w:u w:val="single"/>
        </w:rPr>
        <w:t xml:space="preserve">If you answered “Yes” to </w:t>
      </w:r>
      <w:r>
        <w:rPr>
          <w:rFonts w:ascii="Arial" w:hAnsi="Arial" w:cs="Arial"/>
          <w:b w:val="0"/>
          <w:bCs w:val="0"/>
          <w:sz w:val="20"/>
          <w:u w:val="single"/>
        </w:rPr>
        <w:t>both</w:t>
      </w:r>
      <w:r>
        <w:rPr>
          <w:rFonts w:ascii="Arial" w:hAnsi="Arial" w:cs="Arial"/>
          <w:sz w:val="20"/>
        </w:rPr>
        <w:t xml:space="preserve"> Questions C and D, please continue to Question E</w:t>
      </w:r>
      <w:r w:rsidR="00437401">
        <w:rPr>
          <w:rFonts w:ascii="Arial" w:hAnsi="Arial" w:cs="Arial"/>
          <w:sz w:val="20"/>
        </w:rPr>
        <w:t xml:space="preserve">. </w:t>
      </w:r>
    </w:p>
    <w:p w14:paraId="1F5C32BB" w14:textId="77777777" w:rsidR="007203DD" w:rsidRDefault="007203DD" w:rsidP="007203DD">
      <w:pPr>
        <w:pStyle w:val="BodyText2"/>
        <w:tabs>
          <w:tab w:val="left" w:pos="360"/>
          <w:tab w:val="right" w:leader="dot" w:pos="8550"/>
          <w:tab w:val="left" w:pos="8640"/>
          <w:tab w:val="left" w:pos="9720"/>
          <w:tab w:val="left" w:pos="10080"/>
        </w:tabs>
        <w:ind w:left="360"/>
        <w:rPr>
          <w:rFonts w:ascii="Arial" w:hAnsi="Arial" w:cs="Arial"/>
          <w:sz w:val="20"/>
        </w:rPr>
      </w:pPr>
      <w:r>
        <w:rPr>
          <w:rFonts w:ascii="Arial" w:hAnsi="Arial" w:cs="Arial"/>
          <w:b w:val="0"/>
          <w:sz w:val="20"/>
          <w:u w:val="single"/>
        </w:rPr>
        <w:t>If you answered “Yes”</w:t>
      </w:r>
      <w:r>
        <w:rPr>
          <w:rFonts w:ascii="Arial" w:hAnsi="Arial" w:cs="Arial"/>
          <w:b w:val="0"/>
          <w:sz w:val="20"/>
        </w:rPr>
        <w:t xml:space="preserve"> </w:t>
      </w:r>
      <w:r>
        <w:rPr>
          <w:rFonts w:ascii="Arial" w:hAnsi="Arial" w:cs="Arial"/>
          <w:sz w:val="20"/>
        </w:rPr>
        <w:t xml:space="preserve">to Question C and </w:t>
      </w:r>
      <w:r>
        <w:rPr>
          <w:rFonts w:ascii="Arial" w:hAnsi="Arial" w:cs="Arial"/>
          <w:b w:val="0"/>
          <w:bCs w:val="0"/>
          <w:sz w:val="20"/>
        </w:rPr>
        <w:t>“No”</w:t>
      </w:r>
      <w:r>
        <w:rPr>
          <w:rFonts w:ascii="Arial" w:hAnsi="Arial" w:cs="Arial"/>
          <w:sz w:val="20"/>
        </w:rPr>
        <w:t xml:space="preserve"> to Question D, please continue to Section 3.</w:t>
      </w:r>
    </w:p>
    <w:p w14:paraId="2F12F7B7" w14:textId="77777777" w:rsidR="007203DD" w:rsidRDefault="007203DD" w:rsidP="007203DD">
      <w:pPr>
        <w:rPr>
          <w:rFonts w:ascii="Arial" w:hAnsi="Arial" w:cs="Arial"/>
          <w:sz w:val="20"/>
        </w:rPr>
      </w:pPr>
    </w:p>
    <w:p w14:paraId="05B601C6" w14:textId="77777777" w:rsidR="007203DD" w:rsidRDefault="007203DD" w:rsidP="00D75048">
      <w:pPr>
        <w:numPr>
          <w:ilvl w:val="0"/>
          <w:numId w:val="20"/>
        </w:numPr>
        <w:tabs>
          <w:tab w:val="left" w:pos="360"/>
          <w:tab w:val="right" w:leader="dot" w:pos="8467"/>
          <w:tab w:val="left" w:pos="8640"/>
          <w:tab w:val="left" w:pos="9720"/>
          <w:tab w:val="left" w:pos="10080"/>
        </w:tabs>
        <w:ind w:left="360"/>
        <w:rPr>
          <w:rFonts w:ascii="Arial" w:hAnsi="Arial" w:cs="Arial"/>
          <w:sz w:val="20"/>
        </w:rPr>
      </w:pPr>
      <w:r>
        <w:rPr>
          <w:rFonts w:ascii="Arial" w:hAnsi="Arial" w:cs="Arial"/>
          <w:sz w:val="20"/>
        </w:rPr>
        <w:t xml:space="preserve">Are the benefits that are available to the spouse of an employee identical to the benefits that </w:t>
      </w:r>
      <w:r>
        <w:rPr>
          <w:rFonts w:ascii="Arial" w:hAnsi="Arial" w:cs="Arial"/>
          <w:sz w:val="20"/>
        </w:rPr>
        <w:br/>
        <w:t>are available to the domestic partner of the employee?</w:t>
      </w:r>
      <w:r>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Yes</w:t>
      </w:r>
      <w:r>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No</w:t>
      </w:r>
    </w:p>
    <w:p w14:paraId="326EB7B0" w14:textId="77777777" w:rsidR="00BF5122" w:rsidRDefault="00BF5122" w:rsidP="007203DD">
      <w:pPr>
        <w:ind w:left="360"/>
        <w:rPr>
          <w:rFonts w:ascii="Arial" w:hAnsi="Arial" w:cs="Arial"/>
          <w:b/>
          <w:bCs/>
          <w:sz w:val="20"/>
          <w:u w:val="single"/>
        </w:rPr>
      </w:pPr>
    </w:p>
    <w:p w14:paraId="5C899B99" w14:textId="77777777" w:rsidR="007203DD" w:rsidRDefault="007203DD" w:rsidP="007203DD">
      <w:pPr>
        <w:ind w:left="360"/>
        <w:rPr>
          <w:rFonts w:ascii="Arial" w:hAnsi="Arial" w:cs="Arial"/>
          <w:sz w:val="20"/>
        </w:rPr>
      </w:pPr>
      <w:r>
        <w:rPr>
          <w:rFonts w:ascii="Arial" w:hAnsi="Arial" w:cs="Arial"/>
          <w:b/>
          <w:bCs/>
          <w:sz w:val="20"/>
          <w:u w:val="single"/>
        </w:rPr>
        <w:t>If you answered “Yes,”</w:t>
      </w:r>
      <w:r>
        <w:rPr>
          <w:rFonts w:ascii="Arial" w:hAnsi="Arial" w:cs="Arial"/>
          <w:sz w:val="20"/>
        </w:rPr>
        <w:t xml:space="preserve"> proceed to Section 4</w:t>
      </w:r>
      <w:r w:rsidR="00437401">
        <w:rPr>
          <w:rFonts w:ascii="Arial" w:hAnsi="Arial" w:cs="Arial"/>
          <w:sz w:val="20"/>
        </w:rPr>
        <w:t xml:space="preserve">. </w:t>
      </w:r>
      <w:r>
        <w:rPr>
          <w:rFonts w:ascii="Arial" w:hAnsi="Arial" w:cs="Arial"/>
          <w:sz w:val="20"/>
        </w:rPr>
        <w:t>(You are in compliance with the EBO.)</w:t>
      </w:r>
    </w:p>
    <w:p w14:paraId="2623336C" w14:textId="77777777" w:rsidR="007203DD" w:rsidRDefault="007203DD" w:rsidP="007203DD">
      <w:pPr>
        <w:ind w:left="360"/>
        <w:rPr>
          <w:rFonts w:ascii="Arial" w:hAnsi="Arial" w:cs="Arial"/>
          <w:sz w:val="20"/>
        </w:rPr>
      </w:pPr>
      <w:r>
        <w:rPr>
          <w:rFonts w:ascii="Arial" w:hAnsi="Arial" w:cs="Arial"/>
          <w:b/>
          <w:bCs/>
          <w:sz w:val="20"/>
          <w:u w:val="single"/>
        </w:rPr>
        <w:t>If you answered “No,”</w:t>
      </w:r>
      <w:r>
        <w:rPr>
          <w:rFonts w:ascii="Arial" w:hAnsi="Arial" w:cs="Arial"/>
          <w:sz w:val="20"/>
        </w:rPr>
        <w:t xml:space="preserve"> continue to Section 3.</w:t>
      </w:r>
    </w:p>
    <w:p w14:paraId="2F786CDC" w14:textId="77777777" w:rsidR="007203DD" w:rsidRDefault="007203DD" w:rsidP="007203DD">
      <w:pPr>
        <w:rPr>
          <w:rFonts w:ascii="Arial" w:hAnsi="Arial" w:cs="Arial"/>
          <w:sz w:val="20"/>
        </w:rPr>
      </w:pPr>
    </w:p>
    <w:p w14:paraId="39F4F75C" w14:textId="77777777" w:rsidR="007203DD" w:rsidRDefault="007203DD" w:rsidP="007203DD">
      <w:pPr>
        <w:pStyle w:val="Heading8"/>
        <w:rPr>
          <w:rFonts w:ascii="Arial" w:hAnsi="Arial" w:cs="Arial"/>
        </w:rPr>
      </w:pPr>
      <w:r>
        <w:rPr>
          <w:rFonts w:ascii="Arial" w:hAnsi="Arial" w:cs="Arial"/>
        </w:rPr>
        <w:t>SECTION 3</w:t>
      </w:r>
      <w:r w:rsidR="00437401">
        <w:rPr>
          <w:rFonts w:ascii="Arial" w:hAnsi="Arial" w:cs="Arial"/>
        </w:rPr>
        <w:t xml:space="preserve">. </w:t>
      </w:r>
      <w:r>
        <w:rPr>
          <w:rFonts w:ascii="Arial" w:hAnsi="Arial" w:cs="Arial"/>
        </w:rPr>
        <w:t>PROVISIONAL COMPLIANCE</w:t>
      </w:r>
    </w:p>
    <w:p w14:paraId="05C24A2F" w14:textId="77777777" w:rsidR="007203DD" w:rsidRDefault="007203DD" w:rsidP="007203DD">
      <w:pPr>
        <w:rPr>
          <w:rFonts w:ascii="Arial" w:hAnsi="Arial" w:cs="Arial"/>
          <w:sz w:val="20"/>
        </w:rPr>
      </w:pPr>
    </w:p>
    <w:p w14:paraId="09A4A4AD" w14:textId="77777777" w:rsidR="007203DD" w:rsidRDefault="007203DD" w:rsidP="00D75048">
      <w:pPr>
        <w:numPr>
          <w:ilvl w:val="0"/>
          <w:numId w:val="21"/>
        </w:numPr>
        <w:tabs>
          <w:tab w:val="left" w:pos="360"/>
        </w:tabs>
        <w:ind w:left="360"/>
        <w:rPr>
          <w:rFonts w:ascii="Arial" w:hAnsi="Arial" w:cs="Arial"/>
          <w:sz w:val="20"/>
        </w:rPr>
      </w:pPr>
      <w:r>
        <w:rPr>
          <w:rFonts w:ascii="Arial" w:hAnsi="Arial" w:cs="Arial"/>
          <w:sz w:val="20"/>
        </w:rPr>
        <w:t xml:space="preserve">Contractor/vendor is not in compliance with the EBO now but will comply by the following date:  </w:t>
      </w:r>
    </w:p>
    <w:p w14:paraId="0C4E2BC9" w14:textId="77777777" w:rsidR="007203DD" w:rsidRDefault="007203DD" w:rsidP="007203DD">
      <w:pPr>
        <w:ind w:left="360"/>
        <w:rPr>
          <w:rFonts w:ascii="Arial" w:hAnsi="Arial" w:cs="Arial"/>
          <w:sz w:val="20"/>
        </w:rPr>
      </w:pPr>
    </w:p>
    <w:p w14:paraId="2DF27492"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 xml:space="preserve">By the first effective date after the first open enrollment process following the contract start date, not to exceed two years, if the Contractor submits evidence of taking reasonable measures to comply with the EBO; or </w:t>
      </w:r>
    </w:p>
    <w:p w14:paraId="496EC182" w14:textId="77777777" w:rsidR="007203DD" w:rsidRDefault="007203DD" w:rsidP="007203DD">
      <w:pPr>
        <w:ind w:left="900" w:hanging="540"/>
        <w:rPr>
          <w:rFonts w:ascii="Arial" w:hAnsi="Arial" w:cs="Arial"/>
          <w:sz w:val="20"/>
        </w:rPr>
      </w:pPr>
    </w:p>
    <w:p w14:paraId="3902621B"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 xml:space="preserve">At such </w:t>
      </w:r>
      <w:proofErr w:type="gramStart"/>
      <w:r w:rsidR="007203DD">
        <w:rPr>
          <w:rFonts w:ascii="Arial" w:hAnsi="Arial" w:cs="Arial"/>
          <w:sz w:val="20"/>
        </w:rPr>
        <w:t>time</w:t>
      </w:r>
      <w:proofErr w:type="gramEnd"/>
      <w:r w:rsidR="007203DD">
        <w:rPr>
          <w:rFonts w:ascii="Arial" w:hAnsi="Arial" w:cs="Arial"/>
          <w:sz w:val="20"/>
        </w:rPr>
        <w:t xml:space="preserve"> that administrative steps can be taken to incorporate nondiscrimination in benefits in the Contractor’s infrastructure, not to exceed three months; or</w:t>
      </w:r>
    </w:p>
    <w:p w14:paraId="2B7A8365" w14:textId="77777777" w:rsidR="007203DD" w:rsidRDefault="007203DD" w:rsidP="007203DD">
      <w:pPr>
        <w:ind w:left="900" w:hanging="540"/>
        <w:rPr>
          <w:rFonts w:ascii="Arial" w:hAnsi="Arial" w:cs="Arial"/>
          <w:sz w:val="20"/>
        </w:rPr>
      </w:pPr>
    </w:p>
    <w:p w14:paraId="160F8E83"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Upon expiration of the contractor’s current collective bargaining agreement(s).</w:t>
      </w:r>
    </w:p>
    <w:p w14:paraId="6DDB02BE" w14:textId="77777777" w:rsidR="007D14B3" w:rsidRDefault="007D14B3" w:rsidP="001703F3">
      <w:pPr>
        <w:ind w:left="900" w:hanging="540"/>
        <w:jc w:val="right"/>
        <w:rPr>
          <w:b/>
          <w:sz w:val="20"/>
        </w:rPr>
      </w:pPr>
    </w:p>
    <w:p w14:paraId="060513FC" w14:textId="77777777" w:rsidR="001703F3" w:rsidRPr="00270012" w:rsidRDefault="007D14B3"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sz w:val="20"/>
          <w:szCs w:val="20"/>
        </w:rPr>
        <w:tab/>
      </w:r>
      <w:r w:rsidR="00270012">
        <w:rPr>
          <w:b/>
          <w:sz w:val="20"/>
          <w:szCs w:val="20"/>
        </w:rPr>
        <w:tab/>
      </w:r>
      <w:r w:rsidR="001703F3" w:rsidRPr="001703F3">
        <w:rPr>
          <w:b/>
          <w:sz w:val="20"/>
        </w:rPr>
        <w:t>Attachment G</w:t>
      </w:r>
      <w:r w:rsidR="001703F3" w:rsidRPr="001703F3">
        <w:rPr>
          <w:sz w:val="20"/>
        </w:rPr>
        <w:t xml:space="preserve"> (page </w:t>
      </w:r>
      <w:r w:rsidR="001703F3">
        <w:rPr>
          <w:sz w:val="20"/>
        </w:rPr>
        <w:t>1)</w:t>
      </w:r>
    </w:p>
    <w:p w14:paraId="0BDC5FD3" w14:textId="77777777" w:rsidR="007203DD" w:rsidRDefault="00BF5122" w:rsidP="007203DD">
      <w:pPr>
        <w:tabs>
          <w:tab w:val="left" w:pos="360"/>
          <w:tab w:val="left" w:pos="720"/>
          <w:tab w:val="right" w:leader="dot" w:pos="8467"/>
          <w:tab w:val="left" w:pos="8640"/>
          <w:tab w:val="left" w:pos="9720"/>
          <w:tab w:val="left" w:pos="11160"/>
        </w:tabs>
        <w:ind w:left="360" w:hanging="360"/>
        <w:rPr>
          <w:rFonts w:ascii="Arial" w:hAnsi="Arial" w:cs="Arial"/>
          <w:sz w:val="20"/>
        </w:rPr>
      </w:pPr>
      <w:r>
        <w:rPr>
          <w:rFonts w:ascii="Arial" w:hAnsi="Arial" w:cs="Arial"/>
          <w:sz w:val="20"/>
        </w:rPr>
        <w:br w:type="page"/>
      </w:r>
      <w:r w:rsidR="007203DD">
        <w:rPr>
          <w:rFonts w:ascii="Arial" w:hAnsi="Arial" w:cs="Arial"/>
          <w:sz w:val="20"/>
        </w:rPr>
        <w:lastRenderedPageBreak/>
        <w:t>B.</w:t>
      </w:r>
      <w:r w:rsidR="007203DD">
        <w:rPr>
          <w:rFonts w:ascii="Arial" w:hAnsi="Arial" w:cs="Arial"/>
          <w:sz w:val="20"/>
        </w:rPr>
        <w:tab/>
        <w:t xml:space="preserve">If you have taken all reasonable measures to comply with the EBO but are unable to do so, </w:t>
      </w:r>
      <w:r w:rsidR="007203DD">
        <w:rPr>
          <w:rFonts w:ascii="Arial" w:hAnsi="Arial" w:cs="Arial"/>
          <w:sz w:val="20"/>
        </w:rPr>
        <w:br/>
        <w:t>do you agree to provide employees with a cash equivalent?</w:t>
      </w:r>
      <w:r w:rsidR="007D14B3">
        <w:rPr>
          <w:rFonts w:ascii="Arial" w:hAnsi="Arial" w:cs="Arial"/>
          <w:sz w:val="20"/>
        </w:rPr>
        <w:t xml:space="preserve"> </w:t>
      </w:r>
      <w:r w:rsidR="007203DD">
        <w:rPr>
          <w:rFonts w:ascii="Arial" w:hAnsi="Arial" w:cs="Arial"/>
          <w:sz w:val="20"/>
        </w:rPr>
        <w:t xml:space="preserve">* </w:t>
      </w:r>
      <w:r w:rsidR="007203DD">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Yes</w:t>
      </w:r>
      <w:r w:rsidR="007203DD">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No</w:t>
      </w:r>
    </w:p>
    <w:p w14:paraId="2054DAC0" w14:textId="77777777" w:rsidR="007203DD" w:rsidRDefault="007203DD" w:rsidP="007203DD">
      <w:pPr>
        <w:tabs>
          <w:tab w:val="left" w:pos="360"/>
          <w:tab w:val="left" w:pos="720"/>
          <w:tab w:val="right" w:leader="dot" w:pos="8467"/>
          <w:tab w:val="left" w:pos="8640"/>
          <w:tab w:val="left" w:pos="9720"/>
          <w:tab w:val="left" w:pos="11160"/>
        </w:tabs>
        <w:ind w:left="360" w:hanging="360"/>
      </w:pPr>
    </w:p>
    <w:p w14:paraId="7258BAF5" w14:textId="77777777" w:rsidR="007203DD" w:rsidRDefault="007203DD" w:rsidP="007203DD">
      <w:pPr>
        <w:rPr>
          <w:rFonts w:ascii="Arial" w:hAnsi="Arial"/>
          <w:sz w:val="18"/>
        </w:rPr>
      </w:pPr>
      <w:r>
        <w:rPr>
          <w:rFonts w:ascii="Arial" w:hAnsi="Arial"/>
          <w:sz w:val="18"/>
        </w:rPr>
        <w:t>* The cash equivalent is the amount of money your company pays for spousal benefits that are unavailable for domestic partners.</w:t>
      </w:r>
    </w:p>
    <w:p w14:paraId="51094695" w14:textId="77777777" w:rsidR="007203DD" w:rsidRDefault="007203DD" w:rsidP="007203DD">
      <w:pPr>
        <w:jc w:val="both"/>
        <w:rPr>
          <w:rFonts w:ascii="Arial" w:hAnsi="Arial"/>
          <w:sz w:val="18"/>
        </w:rPr>
      </w:pPr>
    </w:p>
    <w:p w14:paraId="6BE5AC73" w14:textId="77777777" w:rsidR="007203DD" w:rsidRDefault="007203DD" w:rsidP="007203DD">
      <w:pPr>
        <w:pStyle w:val="Heading8"/>
        <w:rPr>
          <w:rFonts w:ascii="Arial" w:hAnsi="Arial" w:cs="Arial"/>
        </w:rPr>
      </w:pPr>
      <w:r>
        <w:rPr>
          <w:rFonts w:ascii="Arial" w:hAnsi="Arial" w:cs="Arial"/>
        </w:rPr>
        <w:t>SECTION 4.</w:t>
      </w:r>
      <w:r>
        <w:rPr>
          <w:rFonts w:ascii="Arial" w:hAnsi="Arial" w:cs="Arial"/>
        </w:rPr>
        <w:tab/>
        <w:t>REQUIRED DOCUMENTATION</w:t>
      </w:r>
    </w:p>
    <w:p w14:paraId="6515AE50" w14:textId="77777777" w:rsidR="007203DD" w:rsidRDefault="007203DD" w:rsidP="007203DD">
      <w:pPr>
        <w:keepNext/>
        <w:jc w:val="both"/>
        <w:rPr>
          <w:rFonts w:ascii="Arial" w:hAnsi="Arial"/>
          <w:sz w:val="18"/>
        </w:rPr>
      </w:pPr>
    </w:p>
    <w:p w14:paraId="0BCD1AB1" w14:textId="77777777" w:rsidR="007203DD" w:rsidRDefault="007203DD" w:rsidP="007203DD">
      <w:pPr>
        <w:jc w:val="both"/>
        <w:rPr>
          <w:rFonts w:ascii="Arial" w:hAnsi="Arial"/>
          <w:bCs/>
          <w:sz w:val="20"/>
        </w:rPr>
      </w:pPr>
      <w:r>
        <w:rPr>
          <w:rFonts w:ascii="Arial" w:hAnsi="Arial"/>
          <w:bCs/>
          <w:sz w:val="20"/>
        </w:rPr>
        <w:t xml:space="preserve">At time of issuance of purchase order or contract award, you may be required by the City to provide documentation (copy of employee handbook, eligibility statement from your plans, insurance provider statements, etc.) to verify that you do not discriminate </w:t>
      </w:r>
      <w:proofErr w:type="gramStart"/>
      <w:r>
        <w:rPr>
          <w:rFonts w:ascii="Arial" w:hAnsi="Arial"/>
          <w:bCs/>
          <w:sz w:val="20"/>
        </w:rPr>
        <w:t>in</w:t>
      </w:r>
      <w:proofErr w:type="gramEnd"/>
      <w:r>
        <w:rPr>
          <w:rFonts w:ascii="Arial" w:hAnsi="Arial"/>
          <w:bCs/>
          <w:sz w:val="20"/>
        </w:rPr>
        <w:t xml:space="preserve"> the provision of benefits</w:t>
      </w:r>
      <w:r w:rsidR="00437401">
        <w:rPr>
          <w:rFonts w:ascii="Arial" w:hAnsi="Arial"/>
          <w:bCs/>
          <w:sz w:val="20"/>
        </w:rPr>
        <w:t xml:space="preserve">. </w:t>
      </w:r>
    </w:p>
    <w:p w14:paraId="5685B3CB" w14:textId="77777777" w:rsidR="007203DD" w:rsidRDefault="007203DD" w:rsidP="007203DD">
      <w:pPr>
        <w:jc w:val="both"/>
        <w:rPr>
          <w:rFonts w:ascii="Arial" w:hAnsi="Arial"/>
          <w:b/>
          <w:sz w:val="16"/>
        </w:rPr>
      </w:pPr>
    </w:p>
    <w:p w14:paraId="624F5520" w14:textId="77777777" w:rsidR="007203DD" w:rsidRDefault="007203DD" w:rsidP="007203DD">
      <w:pPr>
        <w:pStyle w:val="Heading1"/>
        <w:rPr>
          <w:sz w:val="24"/>
        </w:rPr>
      </w:pPr>
      <w:r>
        <w:rPr>
          <w:sz w:val="24"/>
        </w:rPr>
        <w:t>SECTION 5.</w:t>
      </w:r>
      <w:r>
        <w:rPr>
          <w:sz w:val="24"/>
        </w:rPr>
        <w:tab/>
        <w:t>CERTIFICATION</w:t>
      </w:r>
    </w:p>
    <w:p w14:paraId="1881996C" w14:textId="77777777" w:rsidR="007203DD" w:rsidRDefault="007203DD" w:rsidP="007203DD">
      <w:pPr>
        <w:jc w:val="both"/>
        <w:rPr>
          <w:rFonts w:ascii="Arial" w:hAnsi="Arial"/>
          <w:sz w:val="18"/>
        </w:rPr>
      </w:pPr>
    </w:p>
    <w:p w14:paraId="3EE7942F" w14:textId="77777777" w:rsidR="007203DD" w:rsidRDefault="007203DD" w:rsidP="007203DD">
      <w:pPr>
        <w:rPr>
          <w:rFonts w:ascii="Arial" w:hAnsi="Arial"/>
          <w:sz w:val="20"/>
        </w:rPr>
      </w:pPr>
      <w:r>
        <w:rPr>
          <w:rFonts w:ascii="Arial" w:hAnsi="Arial"/>
          <w:sz w:val="20"/>
        </w:rPr>
        <w:t>I declare under penalty of perjury under the laws of the State of California that the foregoing is true and correct and that I am authorized to bind this entity contractually</w:t>
      </w:r>
      <w:r w:rsidR="00437401">
        <w:rPr>
          <w:rFonts w:ascii="Arial" w:hAnsi="Arial"/>
          <w:sz w:val="20"/>
        </w:rPr>
        <w:t xml:space="preserve">. </w:t>
      </w:r>
      <w:r>
        <w:rPr>
          <w:rFonts w:ascii="Arial" w:hAnsi="Arial"/>
          <w:sz w:val="20"/>
        </w:rPr>
        <w:t>By signing this certification, I further agree to comply with all additional obligations of the Equal Benefits Ordinance that are set forth in the Berkeley Municipal Code and in the terms of the contract or purchase order with the City.</w:t>
      </w:r>
    </w:p>
    <w:p w14:paraId="552CA1A5" w14:textId="77777777" w:rsidR="007203DD" w:rsidRDefault="007203DD" w:rsidP="007203DD">
      <w:pPr>
        <w:rPr>
          <w:rFonts w:ascii="Arial" w:hAnsi="Arial"/>
          <w:sz w:val="20"/>
        </w:rPr>
      </w:pPr>
      <w:r>
        <w:rPr>
          <w:rFonts w:ascii="Arial" w:hAnsi="Arial"/>
          <w:sz w:val="20"/>
        </w:rPr>
        <w:br/>
        <w:t>Executed this _______day of _________________, in the year __________, at __________________, 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E318F1">
        <w:rPr>
          <w:rFonts w:ascii="Arial" w:hAnsi="Arial"/>
          <w:sz w:val="20"/>
        </w:rPr>
        <w:tab/>
      </w:r>
      <w:r w:rsidR="007D14B3">
        <w:rPr>
          <w:rFonts w:ascii="Arial" w:hAnsi="Arial"/>
          <w:sz w:val="20"/>
        </w:rPr>
        <w:t>(</w:t>
      </w:r>
      <w:r>
        <w:rPr>
          <w:rFonts w:ascii="Arial" w:hAnsi="Arial"/>
          <w:sz w:val="20"/>
        </w:rPr>
        <w:t>City)</w:t>
      </w:r>
      <w:r>
        <w:rPr>
          <w:rFonts w:ascii="Arial" w:hAnsi="Arial"/>
          <w:sz w:val="20"/>
        </w:rPr>
        <w:tab/>
      </w:r>
      <w:r w:rsidR="00E318F1">
        <w:rPr>
          <w:rFonts w:ascii="Arial" w:hAnsi="Arial"/>
          <w:sz w:val="20"/>
        </w:rPr>
        <w:tab/>
      </w:r>
      <w:r w:rsidR="00616D5E">
        <w:rPr>
          <w:rFonts w:ascii="Arial" w:hAnsi="Arial"/>
          <w:sz w:val="20"/>
        </w:rPr>
        <w:t>(State)</w:t>
      </w:r>
      <w:r>
        <w:rPr>
          <w:rFonts w:ascii="Arial" w:hAnsi="Arial"/>
          <w:sz w:val="20"/>
        </w:rPr>
        <w:tab/>
      </w:r>
    </w:p>
    <w:p w14:paraId="2C42173A" w14:textId="77777777" w:rsidR="007203DD" w:rsidRDefault="007203DD" w:rsidP="007203DD">
      <w:pPr>
        <w:rPr>
          <w:rFonts w:ascii="Arial" w:hAnsi="Arial"/>
          <w:sz w:val="20"/>
        </w:rPr>
      </w:pPr>
    </w:p>
    <w:p w14:paraId="7E81CF34" w14:textId="77777777" w:rsidR="007203DD" w:rsidRDefault="007203DD" w:rsidP="007203DD">
      <w:pPr>
        <w:rPr>
          <w:rFonts w:ascii="Arial" w:hAnsi="Arial"/>
          <w:sz w:val="20"/>
        </w:rPr>
      </w:pPr>
      <w:proofErr w:type="gramStart"/>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r>
      <w:proofErr w:type="gramEnd"/>
      <w:r>
        <w:rPr>
          <w:rFonts w:ascii="Arial" w:hAnsi="Arial"/>
          <w:sz w:val="20"/>
        </w:rPr>
        <w:t>______________________________________</w:t>
      </w:r>
    </w:p>
    <w:p w14:paraId="54F6F480" w14:textId="77777777" w:rsidR="007203DD" w:rsidRDefault="003A54B1" w:rsidP="007203DD">
      <w:pPr>
        <w:rPr>
          <w:rFonts w:ascii="Arial" w:hAnsi="Arial"/>
          <w:sz w:val="20"/>
        </w:rPr>
      </w:pPr>
      <w:r>
        <w:rPr>
          <w:rFonts w:ascii="Arial" w:hAnsi="Arial"/>
          <w:sz w:val="20"/>
        </w:rPr>
        <w:t xml:space="preserve">Name </w:t>
      </w:r>
      <w:r w:rsidR="007203DD">
        <w:rPr>
          <w:rFonts w:ascii="Arial" w:hAnsi="Arial"/>
          <w:sz w:val="20"/>
        </w:rPr>
        <w:t>(please print)</w:t>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t>Signature</w:t>
      </w:r>
      <w:r w:rsidR="007203DD">
        <w:rPr>
          <w:rFonts w:ascii="Arial" w:hAnsi="Arial"/>
          <w:sz w:val="20"/>
        </w:rPr>
        <w:tab/>
      </w:r>
      <w:r w:rsidR="007203DD">
        <w:rPr>
          <w:rFonts w:ascii="Arial" w:hAnsi="Arial"/>
          <w:sz w:val="20"/>
        </w:rPr>
        <w:tab/>
      </w:r>
      <w:r w:rsidR="007203DD">
        <w:rPr>
          <w:rFonts w:ascii="Arial" w:hAnsi="Arial"/>
          <w:sz w:val="20"/>
        </w:rPr>
        <w:tab/>
      </w:r>
    </w:p>
    <w:p w14:paraId="210EC105" w14:textId="77777777" w:rsidR="007203DD" w:rsidRDefault="007203DD" w:rsidP="007203DD">
      <w:pPr>
        <w:rPr>
          <w:rFonts w:ascii="Arial" w:hAnsi="Arial"/>
          <w:sz w:val="20"/>
        </w:rPr>
      </w:pPr>
    </w:p>
    <w:p w14:paraId="4E0FB395" w14:textId="77777777" w:rsidR="007203DD" w:rsidRDefault="007203DD" w:rsidP="007203DD">
      <w:pPr>
        <w:rPr>
          <w:rFonts w:ascii="Arial" w:hAnsi="Arial"/>
          <w:sz w:val="20"/>
        </w:rPr>
      </w:pPr>
      <w:proofErr w:type="gramStart"/>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r>
      <w:proofErr w:type="gramEnd"/>
      <w:r>
        <w:rPr>
          <w:rFonts w:ascii="Arial" w:hAnsi="Arial"/>
          <w:sz w:val="20"/>
        </w:rPr>
        <w:t>______________________________________</w:t>
      </w:r>
    </w:p>
    <w:p w14:paraId="4B694201" w14:textId="77777777" w:rsidR="007203DD" w:rsidRDefault="007203DD" w:rsidP="007203DD">
      <w:pPr>
        <w:rPr>
          <w:rFonts w:ascii="Arial" w:hAnsi="Arial"/>
          <w:sz w:val="20"/>
        </w:rPr>
      </w:pPr>
      <w:r>
        <w:rPr>
          <w:rFonts w:ascii="Arial" w:hAnsi="Arial"/>
          <w:sz w:val="20"/>
        </w:rPr>
        <w:t>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Federal ID or Social Security Number</w:t>
      </w:r>
    </w:p>
    <w:p w14:paraId="20160944" w14:textId="77777777" w:rsidR="00E318F1" w:rsidRDefault="00E318F1" w:rsidP="007203DD">
      <w:pPr>
        <w:rPr>
          <w:rFonts w:ascii="Arial" w:hAnsi="Arial"/>
          <w:sz w:val="20"/>
        </w:rPr>
      </w:pPr>
    </w:p>
    <w:p w14:paraId="086E3492" w14:textId="77777777" w:rsidR="007203DD" w:rsidRDefault="007203DD" w:rsidP="007203DD">
      <w:pPr>
        <w:rPr>
          <w:rFonts w:ascii="Arial" w:hAnsi="Arial"/>
          <w:sz w:val="16"/>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8"/>
      </w:tblGrid>
      <w:tr w:rsidR="007203DD" w14:paraId="61DAB75F" w14:textId="77777777" w:rsidTr="005454B2">
        <w:trPr>
          <w:trHeight w:hRule="exact" w:val="420"/>
          <w:jc w:val="center"/>
        </w:trPr>
        <w:tc>
          <w:tcPr>
            <w:tcW w:w="10908" w:type="dxa"/>
            <w:vAlign w:val="center"/>
          </w:tcPr>
          <w:p w14:paraId="06E387BB" w14:textId="77777777" w:rsidR="007203DD" w:rsidRDefault="007203DD" w:rsidP="00305E23">
            <w:pPr>
              <w:pStyle w:val="Heading4"/>
              <w:jc w:val="center"/>
              <w:rPr>
                <w:sz w:val="22"/>
              </w:rPr>
            </w:pPr>
            <w:r>
              <w:rPr>
                <w:sz w:val="22"/>
              </w:rPr>
              <w:t>FOR CITY OF BERKELEY USE ONLY</w:t>
            </w:r>
          </w:p>
        </w:tc>
      </w:tr>
      <w:tr w:rsidR="007203DD" w14:paraId="51154F57" w14:textId="77777777" w:rsidTr="005454B2">
        <w:trPr>
          <w:trHeight w:hRule="exact" w:val="360"/>
          <w:jc w:val="center"/>
        </w:trPr>
        <w:tc>
          <w:tcPr>
            <w:tcW w:w="10908" w:type="dxa"/>
            <w:vAlign w:val="center"/>
          </w:tcPr>
          <w:p w14:paraId="1EB99852"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4"/>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Non-Compliant (The City may not do business with this contractor/vendor) </w:t>
            </w:r>
          </w:p>
        </w:tc>
      </w:tr>
      <w:tr w:rsidR="007203DD" w14:paraId="21428538" w14:textId="77777777" w:rsidTr="005454B2">
        <w:trPr>
          <w:trHeight w:hRule="exact" w:val="360"/>
          <w:jc w:val="center"/>
        </w:trPr>
        <w:tc>
          <w:tcPr>
            <w:tcW w:w="10908" w:type="dxa"/>
            <w:vAlign w:val="center"/>
          </w:tcPr>
          <w:p w14:paraId="3991965F"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5"/>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One-Person Contractor/Vendor                    </w:t>
            </w:r>
            <w:r>
              <w:rPr>
                <w:rFonts w:ascii="Arial" w:hAnsi="Arial"/>
                <w:bCs/>
                <w:sz w:val="20"/>
              </w:rPr>
              <w:fldChar w:fldCharType="begin">
                <w:ffData>
                  <w:name w:val="Check17"/>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Full Compliance                    </w:t>
            </w:r>
            <w:r>
              <w:rPr>
                <w:rFonts w:ascii="Arial" w:hAnsi="Arial"/>
                <w:bCs/>
                <w:sz w:val="20"/>
              </w:rPr>
              <w:fldChar w:fldCharType="begin">
                <w:ffData>
                  <w:name w:val="Check18"/>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Reasonable Measures</w:t>
            </w:r>
          </w:p>
        </w:tc>
      </w:tr>
      <w:tr w:rsidR="007203DD" w14:paraId="0837EBA1" w14:textId="77777777" w:rsidTr="005454B2">
        <w:trPr>
          <w:trHeight w:hRule="exact" w:val="360"/>
          <w:jc w:val="center"/>
        </w:trPr>
        <w:tc>
          <w:tcPr>
            <w:tcW w:w="10908" w:type="dxa"/>
            <w:vAlign w:val="center"/>
          </w:tcPr>
          <w:p w14:paraId="0FFD6C7F" w14:textId="77777777" w:rsidR="007203DD" w:rsidRDefault="001374F4" w:rsidP="00305E23">
            <w:pPr>
              <w:tabs>
                <w:tab w:val="left" w:pos="360"/>
              </w:tabs>
              <w:spacing w:before="120"/>
              <w:jc w:val="both"/>
              <w:rPr>
                <w:rFonts w:ascii="Arial" w:hAnsi="Arial"/>
                <w:bCs/>
                <w:sz w:val="20"/>
              </w:rPr>
            </w:pPr>
            <w:r>
              <w:rPr>
                <w:rFonts w:ascii="Arial" w:hAnsi="Arial"/>
                <w:bCs/>
                <w:sz w:val="20"/>
              </w:rPr>
              <w:fldChar w:fldCharType="begin">
                <w:ffData>
                  <w:name w:val="Check16"/>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Provisional Compliance Category, Full Compliance by Date: _________________________________________</w:t>
            </w:r>
          </w:p>
        </w:tc>
      </w:tr>
      <w:tr w:rsidR="007203DD" w14:paraId="30B23662" w14:textId="77777777" w:rsidTr="005454B2">
        <w:trPr>
          <w:trHeight w:hRule="exact" w:val="360"/>
          <w:jc w:val="center"/>
        </w:trPr>
        <w:tc>
          <w:tcPr>
            <w:tcW w:w="10908" w:type="dxa"/>
            <w:vAlign w:val="center"/>
          </w:tcPr>
          <w:p w14:paraId="64572866" w14:textId="77777777" w:rsidR="007203DD" w:rsidRDefault="007203DD" w:rsidP="00305E23">
            <w:pPr>
              <w:spacing w:before="120"/>
              <w:jc w:val="both"/>
              <w:rPr>
                <w:rFonts w:ascii="Arial" w:hAnsi="Arial"/>
                <w:bCs/>
                <w:position w:val="-12"/>
                <w:sz w:val="20"/>
              </w:rPr>
            </w:pPr>
            <w:r>
              <w:rPr>
                <w:rFonts w:ascii="Arial" w:hAnsi="Arial"/>
                <w:bCs/>
                <w:position w:val="-12"/>
                <w:sz w:val="20"/>
              </w:rPr>
              <w:t xml:space="preserve">Staff </w:t>
            </w:r>
            <w:r w:rsidR="00E318F1">
              <w:rPr>
                <w:rFonts w:ascii="Arial" w:hAnsi="Arial"/>
                <w:bCs/>
                <w:position w:val="-12"/>
                <w:sz w:val="20"/>
              </w:rPr>
              <w:t>Name (</w:t>
            </w:r>
            <w:r>
              <w:rPr>
                <w:bCs/>
                <w:i/>
                <w:iCs/>
                <w:position w:val="-12"/>
                <w:sz w:val="20"/>
              </w:rPr>
              <w:t>Sign and Print</w:t>
            </w:r>
            <w:r>
              <w:rPr>
                <w:rFonts w:ascii="Arial" w:hAnsi="Arial"/>
                <w:bCs/>
                <w:position w:val="-12"/>
                <w:sz w:val="20"/>
              </w:rPr>
              <w:t>): _____________________________________Date: ____________ ________________</w:t>
            </w:r>
          </w:p>
          <w:p w14:paraId="7EB5B1A2" w14:textId="77777777" w:rsidR="007203DD" w:rsidRDefault="007203DD" w:rsidP="00305E23">
            <w:pPr>
              <w:spacing w:before="120"/>
              <w:jc w:val="both"/>
              <w:rPr>
                <w:rFonts w:ascii="Arial" w:hAnsi="Arial"/>
                <w:bCs/>
                <w:position w:val="-12"/>
                <w:sz w:val="20"/>
              </w:rPr>
            </w:pPr>
          </w:p>
          <w:p w14:paraId="1B6C993A" w14:textId="77777777" w:rsidR="007203DD" w:rsidRDefault="007203DD" w:rsidP="00305E23">
            <w:pPr>
              <w:spacing w:before="120"/>
              <w:jc w:val="both"/>
              <w:rPr>
                <w:rFonts w:ascii="Arial" w:hAnsi="Arial"/>
                <w:bCs/>
                <w:position w:val="-12"/>
                <w:sz w:val="20"/>
              </w:rPr>
            </w:pPr>
          </w:p>
          <w:p w14:paraId="303F05D6" w14:textId="77777777" w:rsidR="007203DD" w:rsidRDefault="007203DD" w:rsidP="00305E23">
            <w:pPr>
              <w:spacing w:before="120"/>
              <w:jc w:val="both"/>
              <w:rPr>
                <w:rFonts w:ascii="Arial" w:hAnsi="Arial"/>
                <w:bCs/>
                <w:position w:val="-12"/>
                <w:sz w:val="20"/>
              </w:rPr>
            </w:pPr>
          </w:p>
          <w:p w14:paraId="7CCFAC52" w14:textId="77777777" w:rsidR="007203DD" w:rsidRDefault="007203DD" w:rsidP="00305E23">
            <w:pPr>
              <w:spacing w:before="120"/>
              <w:jc w:val="both"/>
              <w:rPr>
                <w:rFonts w:ascii="Arial" w:hAnsi="Arial"/>
                <w:bCs/>
                <w:position w:val="-12"/>
                <w:sz w:val="20"/>
              </w:rPr>
            </w:pPr>
          </w:p>
          <w:p w14:paraId="4612ADDD" w14:textId="77777777" w:rsidR="007203DD" w:rsidRDefault="007203DD" w:rsidP="00305E23">
            <w:pPr>
              <w:spacing w:before="120"/>
              <w:jc w:val="both"/>
              <w:rPr>
                <w:rFonts w:ascii="Arial" w:hAnsi="Arial"/>
                <w:bCs/>
                <w:position w:val="-12"/>
                <w:sz w:val="20"/>
              </w:rPr>
            </w:pPr>
          </w:p>
          <w:p w14:paraId="55A4DCAA" w14:textId="77777777" w:rsidR="007203DD" w:rsidRDefault="007203DD" w:rsidP="00305E23">
            <w:pPr>
              <w:spacing w:before="120"/>
              <w:jc w:val="both"/>
              <w:rPr>
                <w:rFonts w:ascii="Arial" w:hAnsi="Arial"/>
                <w:bCs/>
                <w:position w:val="-4"/>
                <w:sz w:val="20"/>
              </w:rPr>
            </w:pPr>
            <w:r>
              <w:rPr>
                <w:bCs/>
                <w:position w:val="-4"/>
                <w:sz w:val="20"/>
              </w:rPr>
              <w:tab/>
            </w:r>
            <w:r>
              <w:rPr>
                <w:rFonts w:ascii="Arial" w:hAnsi="Arial"/>
                <w:bCs/>
                <w:position w:val="-4"/>
                <w:sz w:val="20"/>
              </w:rPr>
              <w:t xml:space="preserve">_____________________ </w:t>
            </w:r>
          </w:p>
        </w:tc>
      </w:tr>
      <w:tr w:rsidR="007203DD" w14:paraId="1F0E9074" w14:textId="77777777" w:rsidTr="005454B2">
        <w:trPr>
          <w:trHeight w:hRule="exact" w:val="360"/>
          <w:jc w:val="center"/>
        </w:trPr>
        <w:tc>
          <w:tcPr>
            <w:tcW w:w="10908" w:type="dxa"/>
            <w:vAlign w:val="center"/>
          </w:tcPr>
          <w:p w14:paraId="3FDD1229" w14:textId="77777777" w:rsidR="007203DD" w:rsidRDefault="007203DD" w:rsidP="00305E23">
            <w:pPr>
              <w:spacing w:before="120"/>
              <w:rPr>
                <w:rFonts w:ascii="Arial" w:hAnsi="Arial"/>
                <w:bCs/>
                <w:position w:val="-12"/>
                <w:sz w:val="20"/>
              </w:rPr>
            </w:pPr>
          </w:p>
        </w:tc>
      </w:tr>
    </w:tbl>
    <w:p w14:paraId="0CC878A7" w14:textId="77777777" w:rsidR="007203DD" w:rsidRDefault="007203DD" w:rsidP="007203DD">
      <w:pPr>
        <w:jc w:val="right"/>
      </w:pPr>
    </w:p>
    <w:p w14:paraId="01C94F3A" w14:textId="77777777" w:rsidR="00270012" w:rsidRDefault="00270012" w:rsidP="00270012">
      <w:pPr>
        <w:tabs>
          <w:tab w:val="left" w:pos="2160"/>
        </w:tabs>
        <w:rPr>
          <w:sz w:val="20"/>
          <w:szCs w:val="20"/>
        </w:rPr>
      </w:pPr>
    </w:p>
    <w:p w14:paraId="22F10C29" w14:textId="77777777" w:rsidR="00270012" w:rsidRDefault="00270012" w:rsidP="00270012">
      <w:pPr>
        <w:tabs>
          <w:tab w:val="left" w:pos="2160"/>
        </w:tabs>
        <w:rPr>
          <w:sz w:val="20"/>
          <w:szCs w:val="20"/>
        </w:rPr>
      </w:pPr>
    </w:p>
    <w:p w14:paraId="146C3B32" w14:textId="77777777" w:rsidR="00270012" w:rsidRDefault="00270012" w:rsidP="00270012">
      <w:pPr>
        <w:tabs>
          <w:tab w:val="left" w:pos="2160"/>
        </w:tabs>
        <w:rPr>
          <w:sz w:val="20"/>
          <w:szCs w:val="20"/>
        </w:rPr>
      </w:pPr>
    </w:p>
    <w:p w14:paraId="17279D6C" w14:textId="77777777" w:rsidR="00270012" w:rsidRDefault="00270012" w:rsidP="00270012">
      <w:pPr>
        <w:tabs>
          <w:tab w:val="left" w:pos="2160"/>
        </w:tabs>
        <w:rPr>
          <w:sz w:val="20"/>
          <w:szCs w:val="20"/>
        </w:rPr>
      </w:pPr>
    </w:p>
    <w:p w14:paraId="65CEEACF" w14:textId="77777777" w:rsidR="00270012" w:rsidRDefault="00270012" w:rsidP="00270012">
      <w:pPr>
        <w:tabs>
          <w:tab w:val="left" w:pos="2160"/>
        </w:tabs>
        <w:rPr>
          <w:sz w:val="20"/>
          <w:szCs w:val="20"/>
        </w:rPr>
      </w:pPr>
    </w:p>
    <w:p w14:paraId="4E12F857" w14:textId="77777777" w:rsidR="00270012" w:rsidRDefault="00270012" w:rsidP="00270012">
      <w:pPr>
        <w:tabs>
          <w:tab w:val="left" w:pos="2160"/>
        </w:tabs>
        <w:rPr>
          <w:sz w:val="20"/>
          <w:szCs w:val="20"/>
        </w:rPr>
      </w:pPr>
    </w:p>
    <w:p w14:paraId="48CE0616" w14:textId="77777777" w:rsidR="00270012" w:rsidRDefault="00270012" w:rsidP="00270012">
      <w:pPr>
        <w:tabs>
          <w:tab w:val="left" w:pos="2160"/>
        </w:tabs>
        <w:rPr>
          <w:sz w:val="20"/>
          <w:szCs w:val="20"/>
        </w:rPr>
      </w:pPr>
    </w:p>
    <w:p w14:paraId="22CC43B9" w14:textId="77777777" w:rsidR="00270012" w:rsidRDefault="00270012" w:rsidP="00270012">
      <w:pPr>
        <w:tabs>
          <w:tab w:val="left" w:pos="2160"/>
        </w:tabs>
        <w:rPr>
          <w:sz w:val="20"/>
          <w:szCs w:val="20"/>
        </w:rPr>
      </w:pPr>
    </w:p>
    <w:p w14:paraId="114EDFDC" w14:textId="77777777" w:rsidR="00270012" w:rsidRDefault="00270012" w:rsidP="00270012">
      <w:pPr>
        <w:tabs>
          <w:tab w:val="left" w:pos="2160"/>
        </w:tabs>
        <w:rPr>
          <w:sz w:val="20"/>
          <w:szCs w:val="20"/>
        </w:rPr>
      </w:pPr>
    </w:p>
    <w:p w14:paraId="19EEB19F" w14:textId="77777777" w:rsidR="00270012" w:rsidRDefault="00270012" w:rsidP="00270012">
      <w:pPr>
        <w:tabs>
          <w:tab w:val="left" w:pos="2160"/>
        </w:tabs>
        <w:rPr>
          <w:sz w:val="20"/>
          <w:szCs w:val="20"/>
        </w:rPr>
      </w:pPr>
    </w:p>
    <w:p w14:paraId="7520EB2A" w14:textId="77777777" w:rsidR="00270012" w:rsidRDefault="00270012" w:rsidP="00270012">
      <w:pPr>
        <w:tabs>
          <w:tab w:val="left" w:pos="2160"/>
        </w:tabs>
        <w:rPr>
          <w:sz w:val="20"/>
          <w:szCs w:val="20"/>
        </w:rPr>
      </w:pPr>
    </w:p>
    <w:p w14:paraId="0AEA9243" w14:textId="77777777" w:rsidR="00270012" w:rsidRDefault="00270012" w:rsidP="00270012">
      <w:pPr>
        <w:tabs>
          <w:tab w:val="left" w:pos="2160"/>
        </w:tabs>
        <w:rPr>
          <w:sz w:val="20"/>
          <w:szCs w:val="20"/>
        </w:rPr>
      </w:pPr>
    </w:p>
    <w:p w14:paraId="63F9CC4F" w14:textId="77777777" w:rsidR="00270012" w:rsidRDefault="00270012" w:rsidP="00270012">
      <w:pPr>
        <w:tabs>
          <w:tab w:val="left" w:pos="2160"/>
        </w:tabs>
        <w:rPr>
          <w:sz w:val="20"/>
          <w:szCs w:val="20"/>
        </w:rPr>
      </w:pPr>
    </w:p>
    <w:p w14:paraId="011FE6D8" w14:textId="77777777" w:rsidR="00270012" w:rsidRDefault="00270012" w:rsidP="00270012">
      <w:pPr>
        <w:tabs>
          <w:tab w:val="left" w:pos="2160"/>
        </w:tabs>
        <w:rPr>
          <w:sz w:val="20"/>
          <w:szCs w:val="20"/>
        </w:rPr>
      </w:pPr>
    </w:p>
    <w:p w14:paraId="3FE78E69" w14:textId="77777777" w:rsidR="00270012" w:rsidRDefault="00270012" w:rsidP="00270012">
      <w:pPr>
        <w:tabs>
          <w:tab w:val="left" w:pos="2160"/>
        </w:tabs>
        <w:rPr>
          <w:sz w:val="20"/>
          <w:szCs w:val="20"/>
        </w:rPr>
      </w:pPr>
    </w:p>
    <w:p w14:paraId="314F36DA" w14:textId="77777777" w:rsidR="007203DD" w:rsidRPr="00270012" w:rsidRDefault="00E318F1"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sz w:val="20"/>
          <w:szCs w:val="20"/>
        </w:rPr>
        <w:tab/>
      </w:r>
      <w:r w:rsidR="00270012">
        <w:rPr>
          <w:b/>
          <w:sz w:val="20"/>
          <w:szCs w:val="20"/>
        </w:rPr>
        <w:tab/>
      </w:r>
      <w:r w:rsidR="00D13835" w:rsidRPr="001703F3">
        <w:rPr>
          <w:b/>
          <w:sz w:val="20"/>
        </w:rPr>
        <w:t xml:space="preserve">Attachment </w:t>
      </w:r>
      <w:r w:rsidR="00B0036C" w:rsidRPr="001703F3">
        <w:rPr>
          <w:b/>
          <w:sz w:val="20"/>
        </w:rPr>
        <w:t>G</w:t>
      </w:r>
      <w:r w:rsidR="001703F3" w:rsidRPr="001703F3">
        <w:rPr>
          <w:sz w:val="20"/>
        </w:rPr>
        <w:t xml:space="preserve"> (page 2)</w:t>
      </w:r>
    </w:p>
    <w:p w14:paraId="46F80CEE" w14:textId="77777777" w:rsidR="007203DD" w:rsidRDefault="007203DD" w:rsidP="007203DD"/>
    <w:p w14:paraId="3514E818" w14:textId="77777777" w:rsidR="00020D3E" w:rsidRPr="00D13835" w:rsidRDefault="007203DD" w:rsidP="00D13835">
      <w:pPr>
        <w:tabs>
          <w:tab w:val="center" w:pos="5400"/>
          <w:tab w:val="left" w:pos="7358"/>
          <w:tab w:val="left" w:pos="8712"/>
        </w:tabs>
        <w:jc w:val="center"/>
        <w:outlineLvl w:val="0"/>
        <w:rPr>
          <w:b/>
          <w:bCs/>
        </w:rPr>
      </w:pPr>
      <w:r>
        <w:rPr>
          <w:b/>
          <w:sz w:val="20"/>
        </w:rPr>
        <w:br w:type="page"/>
      </w:r>
      <w:r w:rsidR="00020D3E" w:rsidRPr="00D13835">
        <w:rPr>
          <w:b/>
          <w:bCs/>
        </w:rPr>
        <w:lastRenderedPageBreak/>
        <w:t>CITY OF BERKELEY</w:t>
      </w:r>
    </w:p>
    <w:p w14:paraId="7E18AE31" w14:textId="77777777" w:rsidR="00020D3E" w:rsidRDefault="00020D3E">
      <w:pPr>
        <w:pStyle w:val="Heading2"/>
        <w:jc w:val="center"/>
        <w:rPr>
          <w:bCs w:val="0"/>
          <w:u w:val="single"/>
        </w:rPr>
      </w:pPr>
      <w:r>
        <w:rPr>
          <w:bCs w:val="0"/>
          <w:u w:val="single"/>
        </w:rPr>
        <w:t>Right to Audit Form</w:t>
      </w:r>
    </w:p>
    <w:p w14:paraId="13DF86F6" w14:textId="77777777" w:rsidR="00020D3E" w:rsidRDefault="00020D3E"/>
    <w:p w14:paraId="01495A45" w14:textId="77777777" w:rsidR="00020D3E" w:rsidRDefault="00020D3E"/>
    <w:p w14:paraId="7618C6CE" w14:textId="77777777" w:rsidR="00020D3E" w:rsidRDefault="00020D3E">
      <w:r>
        <w:t>The contractor agrees that pursuant to Section 61 of the Berkeley City Charter, the City Auditor’s office may conduct an audit of Contractor’s financial, performance and compliance records maintained in connection with the operations and services performed under this contract.</w:t>
      </w:r>
    </w:p>
    <w:p w14:paraId="2F8FC074" w14:textId="77777777" w:rsidR="00020D3E" w:rsidRDefault="00020D3E"/>
    <w:p w14:paraId="38D6EBA5" w14:textId="77777777" w:rsidR="00020D3E" w:rsidRDefault="00020D3E">
      <w:r>
        <w:t>In the event of such audit, Contractor agrees to provide the Auditor with reasonable access to Contractor’s employees and make all such financial, performance and compliance records available to the Auditor’s office</w:t>
      </w:r>
      <w:r w:rsidR="00437401">
        <w:t xml:space="preserve">. </w:t>
      </w:r>
      <w:r>
        <w:t>City agrees to provide Contractor an opportunity to discuss and respond to/any findings before a final audit report is filed.</w:t>
      </w:r>
    </w:p>
    <w:p w14:paraId="281AFA0D" w14:textId="77777777" w:rsidR="00020D3E" w:rsidRDefault="00020D3E"/>
    <w:p w14:paraId="2DF787C9" w14:textId="77777777" w:rsidR="00020D3E" w:rsidRDefault="00020D3E"/>
    <w:p w14:paraId="0C20F34E" w14:textId="77777777" w:rsidR="00020D3E" w:rsidRDefault="00020D3E">
      <w:r>
        <w:t>Signed:</w:t>
      </w:r>
      <w:r w:rsidR="003A54B1">
        <w:t xml:space="preserve"> </w:t>
      </w:r>
      <w:r>
        <w:t>______________________________________</w:t>
      </w:r>
      <w:r>
        <w:tab/>
        <w:t>Date:</w:t>
      </w:r>
      <w:r w:rsidR="003A54B1">
        <w:t xml:space="preserve"> _</w:t>
      </w:r>
      <w:r>
        <w:t>__________________</w:t>
      </w:r>
    </w:p>
    <w:p w14:paraId="67229D2C" w14:textId="77777777" w:rsidR="00020D3E" w:rsidRDefault="00020D3E"/>
    <w:p w14:paraId="35F496C6" w14:textId="77777777" w:rsidR="00020D3E" w:rsidRDefault="00020D3E">
      <w:r>
        <w:t>Print Name &amp; Title:</w:t>
      </w:r>
      <w:r w:rsidR="003A54B1">
        <w:t xml:space="preserve"> </w:t>
      </w:r>
      <w:r>
        <w:t>_______________________________________________________</w:t>
      </w:r>
    </w:p>
    <w:p w14:paraId="0348F217" w14:textId="77777777" w:rsidR="00020D3E" w:rsidRDefault="00020D3E"/>
    <w:p w14:paraId="207C0CC3" w14:textId="77777777" w:rsidR="00020D3E" w:rsidRDefault="00020D3E">
      <w:r>
        <w:t>Company:</w:t>
      </w:r>
      <w:r w:rsidR="003A54B1">
        <w:t xml:space="preserve"> </w:t>
      </w:r>
      <w:r>
        <w:t xml:space="preserve">_______________________________________________________________ </w:t>
      </w:r>
    </w:p>
    <w:p w14:paraId="5202555B" w14:textId="77777777" w:rsidR="00020D3E" w:rsidRDefault="00020D3E">
      <w:pPr>
        <w:tabs>
          <w:tab w:val="left" w:pos="2160"/>
        </w:tabs>
        <w:rPr>
          <w:sz w:val="20"/>
        </w:rPr>
      </w:pPr>
    </w:p>
    <w:p w14:paraId="3E915D99" w14:textId="77777777" w:rsidR="00020D3E" w:rsidRDefault="00020D3E"/>
    <w:p w14:paraId="69C092BE" w14:textId="77777777" w:rsidR="00270012" w:rsidRDefault="00270012"/>
    <w:p w14:paraId="1BCA6CE6" w14:textId="77777777" w:rsidR="00270012" w:rsidRDefault="00270012"/>
    <w:p w14:paraId="3FC08048" w14:textId="77777777" w:rsidR="00020D3E" w:rsidRDefault="00020D3E">
      <w:r>
        <w:t>Please direct questions regarding this form to the Auditor's Office, at (510) 981-6750.</w:t>
      </w:r>
    </w:p>
    <w:p w14:paraId="570623FF" w14:textId="77777777" w:rsidR="00020D3E" w:rsidRDefault="00020D3E"/>
    <w:p w14:paraId="219FBF50" w14:textId="77777777" w:rsidR="00020D3E" w:rsidRDefault="00020D3E"/>
    <w:p w14:paraId="087B1318" w14:textId="77777777" w:rsidR="00020D3E" w:rsidRDefault="00020D3E"/>
    <w:p w14:paraId="74982794" w14:textId="77777777" w:rsidR="00270012" w:rsidRDefault="00270012"/>
    <w:p w14:paraId="0C334AE3" w14:textId="77777777" w:rsidR="00270012" w:rsidRDefault="00270012"/>
    <w:p w14:paraId="26CC8C28" w14:textId="77777777" w:rsidR="00270012" w:rsidRDefault="00270012"/>
    <w:p w14:paraId="10299C06" w14:textId="77777777" w:rsidR="00270012" w:rsidRDefault="00270012"/>
    <w:p w14:paraId="27533C37" w14:textId="77777777" w:rsidR="00270012" w:rsidRDefault="00270012"/>
    <w:p w14:paraId="3F39E000" w14:textId="77777777" w:rsidR="00270012" w:rsidRDefault="00270012"/>
    <w:p w14:paraId="2A53278F" w14:textId="77777777" w:rsidR="00270012" w:rsidRDefault="00270012"/>
    <w:p w14:paraId="53215E55" w14:textId="77777777" w:rsidR="00270012" w:rsidRDefault="00270012"/>
    <w:p w14:paraId="422CC45C" w14:textId="77777777" w:rsidR="00270012" w:rsidRDefault="00270012"/>
    <w:p w14:paraId="4A75E353" w14:textId="77777777" w:rsidR="00270012" w:rsidRDefault="00270012"/>
    <w:p w14:paraId="279EC231" w14:textId="77777777" w:rsidR="00270012" w:rsidRDefault="00270012"/>
    <w:p w14:paraId="108C9FE1" w14:textId="77777777" w:rsidR="00270012" w:rsidRDefault="00270012"/>
    <w:p w14:paraId="7DDE388D" w14:textId="77777777" w:rsidR="00270012" w:rsidRDefault="00270012"/>
    <w:p w14:paraId="512C73CE" w14:textId="77777777" w:rsidR="00270012" w:rsidRDefault="00270012"/>
    <w:p w14:paraId="316385F8" w14:textId="77777777" w:rsidR="00270012" w:rsidRDefault="00270012"/>
    <w:p w14:paraId="521756A8" w14:textId="77777777" w:rsidR="00270012" w:rsidRDefault="00270012"/>
    <w:p w14:paraId="64644385" w14:textId="77777777" w:rsidR="00270012" w:rsidRDefault="00270012"/>
    <w:p w14:paraId="757F3302" w14:textId="77777777" w:rsidR="00270012" w:rsidRDefault="00270012"/>
    <w:p w14:paraId="2BD4D0EF" w14:textId="77777777" w:rsidR="00270012" w:rsidRDefault="00270012"/>
    <w:p w14:paraId="1E602862" w14:textId="77777777" w:rsidR="00270012" w:rsidRDefault="00270012"/>
    <w:p w14:paraId="69F9FCFC" w14:textId="77777777" w:rsidR="00020D3E" w:rsidRDefault="00270012" w:rsidP="00270012">
      <w:pPr>
        <w:tabs>
          <w:tab w:val="center" w:pos="5400"/>
          <w:tab w:val="left" w:pos="7358"/>
          <w:tab w:val="left" w:pos="8712"/>
        </w:tabs>
        <w:outlineLvl w:val="0"/>
      </w:pPr>
      <w:r w:rsidRPr="009365EA">
        <w:rPr>
          <w:sz w:val="20"/>
          <w:szCs w:val="20"/>
        </w:rPr>
        <w:t xml:space="preserve">Contract Description/Specification No: </w:t>
      </w:r>
      <w:r w:rsidR="00B04A5A" w:rsidRPr="00B04A5A">
        <w:rPr>
          <w:b/>
          <w:bCs/>
          <w:sz w:val="20"/>
          <w:szCs w:val="20"/>
        </w:rPr>
        <w:t>After-Hours Answering Services/25-11694-C</w:t>
      </w:r>
      <w:r>
        <w:rPr>
          <w:b/>
          <w:sz w:val="20"/>
        </w:rPr>
        <w:tab/>
      </w:r>
      <w:r>
        <w:rPr>
          <w:b/>
          <w:sz w:val="20"/>
        </w:rPr>
        <w:tab/>
      </w:r>
      <w:r w:rsidR="00020D3E">
        <w:rPr>
          <w:b/>
          <w:sz w:val="20"/>
        </w:rPr>
        <w:t xml:space="preserve">Attachment </w:t>
      </w:r>
      <w:r w:rsidR="00B0036C">
        <w:rPr>
          <w:b/>
          <w:sz w:val="20"/>
        </w:rPr>
        <w:t>H</w:t>
      </w:r>
    </w:p>
    <w:p w14:paraId="366B3108" w14:textId="77777777" w:rsidR="00020D3E" w:rsidRDefault="00020D3E">
      <w:pPr>
        <w:pStyle w:val="Heading1"/>
        <w:spacing w:before="0" w:after="0"/>
        <w:jc w:val="center"/>
        <w:rPr>
          <w:rFonts w:ascii="Times New Roman" w:hAnsi="Times New Roman" w:cs="Times New Roman"/>
          <w:bCs w:val="0"/>
          <w:sz w:val="24"/>
        </w:rPr>
      </w:pPr>
      <w:r>
        <w:rPr>
          <w:rFonts w:ascii="Times" w:hAnsi="Times"/>
        </w:rPr>
        <w:br w:type="page"/>
      </w:r>
      <w:r>
        <w:rPr>
          <w:rFonts w:ascii="Times New Roman" w:hAnsi="Times New Roman" w:cs="Times New Roman"/>
          <w:bCs w:val="0"/>
          <w:sz w:val="24"/>
        </w:rPr>
        <w:lastRenderedPageBreak/>
        <w:t>CITY OF BERKELEY</w:t>
      </w:r>
    </w:p>
    <w:p w14:paraId="4944BF72" w14:textId="77777777" w:rsidR="00020D3E" w:rsidRDefault="00020D3E">
      <w:pPr>
        <w:pStyle w:val="Heading3"/>
        <w:suppressAutoHyphens/>
      </w:pPr>
      <w:r>
        <w:t>Commercial General and Automobile Liability Endorsement</w:t>
      </w:r>
    </w:p>
    <w:p w14:paraId="6D715373" w14:textId="77777777" w:rsidR="00020D3E" w:rsidRDefault="00020D3E">
      <w:pPr>
        <w:suppressAutoHyphens/>
        <w:jc w:val="both"/>
        <w:rPr>
          <w:rFonts w:ascii="Times" w:hAnsi="Times"/>
          <w:spacing w:val="-2"/>
        </w:rPr>
      </w:pPr>
    </w:p>
    <w:p w14:paraId="2F9B5738" w14:textId="77777777" w:rsidR="00020D3E" w:rsidRDefault="00020D3E">
      <w:pPr>
        <w:pStyle w:val="Normal-J"/>
        <w:suppressAutoHyphens/>
        <w:spacing w:after="0"/>
        <w:rPr>
          <w:spacing w:val="-2"/>
          <w:szCs w:val="24"/>
        </w:rPr>
      </w:pPr>
      <w:r>
        <w:rPr>
          <w:spacing w:val="-2"/>
          <w:szCs w:val="24"/>
        </w:rPr>
        <w:t>The attached Certificates of Insurance are hereby certified to be a part of the following policies having the following expiration dates:</w:t>
      </w:r>
    </w:p>
    <w:p w14:paraId="756DBD4E" w14:textId="77777777" w:rsidR="00020D3E" w:rsidRDefault="00020D3E">
      <w:pPr>
        <w:suppressAutoHyphens/>
        <w:spacing w:after="90"/>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69"/>
        <w:gridCol w:w="4616"/>
        <w:gridCol w:w="1872"/>
      </w:tblGrid>
      <w:tr w:rsidR="00020D3E" w14:paraId="11986596" w14:textId="77777777">
        <w:tc>
          <w:tcPr>
            <w:tcW w:w="2869" w:type="dxa"/>
          </w:tcPr>
          <w:p w14:paraId="0E0461DC" w14:textId="77777777" w:rsidR="00020D3E" w:rsidRDefault="00020D3E">
            <w:pPr>
              <w:tabs>
                <w:tab w:val="left" w:pos="-720"/>
              </w:tabs>
              <w:suppressAutoHyphens/>
              <w:rPr>
                <w:spacing w:val="-2"/>
              </w:rPr>
            </w:pPr>
            <w:r>
              <w:rPr>
                <w:b/>
                <w:spacing w:val="-2"/>
              </w:rPr>
              <w:t>Policy No.</w:t>
            </w:r>
          </w:p>
        </w:tc>
        <w:tc>
          <w:tcPr>
            <w:tcW w:w="4616" w:type="dxa"/>
          </w:tcPr>
          <w:p w14:paraId="592AE699" w14:textId="77777777" w:rsidR="00020D3E" w:rsidRDefault="00020D3E">
            <w:pPr>
              <w:tabs>
                <w:tab w:val="left" w:pos="0"/>
              </w:tabs>
              <w:suppressAutoHyphens/>
              <w:rPr>
                <w:spacing w:val="-2"/>
              </w:rPr>
            </w:pPr>
            <w:r>
              <w:rPr>
                <w:b/>
                <w:spacing w:val="-2"/>
              </w:rPr>
              <w:t>Company Providing Policy</w:t>
            </w:r>
          </w:p>
        </w:tc>
        <w:tc>
          <w:tcPr>
            <w:tcW w:w="1872" w:type="dxa"/>
          </w:tcPr>
          <w:p w14:paraId="5DDD65D4" w14:textId="77777777" w:rsidR="00020D3E" w:rsidRDefault="00020D3E">
            <w:pPr>
              <w:tabs>
                <w:tab w:val="left" w:pos="0"/>
              </w:tabs>
              <w:suppressAutoHyphens/>
              <w:rPr>
                <w:spacing w:val="-2"/>
              </w:rPr>
            </w:pPr>
            <w:r>
              <w:rPr>
                <w:b/>
                <w:spacing w:val="-2"/>
              </w:rPr>
              <w:t>Expir. Date</w:t>
            </w:r>
          </w:p>
        </w:tc>
      </w:tr>
      <w:tr w:rsidR="00020D3E" w14:paraId="38E29680" w14:textId="77777777">
        <w:tc>
          <w:tcPr>
            <w:tcW w:w="2869" w:type="dxa"/>
          </w:tcPr>
          <w:p w14:paraId="1E7DF0BA" w14:textId="77777777" w:rsidR="00020D3E" w:rsidRDefault="00020D3E">
            <w:pPr>
              <w:tabs>
                <w:tab w:val="left" w:pos="0"/>
              </w:tabs>
              <w:suppressAutoHyphens/>
              <w:rPr>
                <w:spacing w:val="-2"/>
              </w:rPr>
            </w:pPr>
            <w:r>
              <w:rPr>
                <w:spacing w:val="-2"/>
              </w:rPr>
              <w:t>_______________</w:t>
            </w:r>
          </w:p>
        </w:tc>
        <w:tc>
          <w:tcPr>
            <w:tcW w:w="4616" w:type="dxa"/>
          </w:tcPr>
          <w:p w14:paraId="6088E31D" w14:textId="77777777" w:rsidR="00020D3E" w:rsidRDefault="00020D3E">
            <w:pPr>
              <w:tabs>
                <w:tab w:val="left" w:pos="0"/>
              </w:tabs>
              <w:suppressAutoHyphens/>
              <w:rPr>
                <w:spacing w:val="-2"/>
              </w:rPr>
            </w:pPr>
            <w:r>
              <w:rPr>
                <w:spacing w:val="-2"/>
              </w:rPr>
              <w:t>__________________________</w:t>
            </w:r>
          </w:p>
        </w:tc>
        <w:tc>
          <w:tcPr>
            <w:tcW w:w="1872" w:type="dxa"/>
          </w:tcPr>
          <w:p w14:paraId="7E7DBDAD" w14:textId="77777777" w:rsidR="00020D3E" w:rsidRDefault="00020D3E">
            <w:pPr>
              <w:tabs>
                <w:tab w:val="left" w:pos="0"/>
              </w:tabs>
              <w:suppressAutoHyphens/>
              <w:rPr>
                <w:spacing w:val="-2"/>
              </w:rPr>
            </w:pPr>
            <w:r>
              <w:rPr>
                <w:spacing w:val="-2"/>
              </w:rPr>
              <w:t>_________</w:t>
            </w:r>
          </w:p>
        </w:tc>
      </w:tr>
      <w:tr w:rsidR="00020D3E" w14:paraId="66E166BA" w14:textId="77777777">
        <w:tc>
          <w:tcPr>
            <w:tcW w:w="2869" w:type="dxa"/>
          </w:tcPr>
          <w:p w14:paraId="67B481B1" w14:textId="77777777" w:rsidR="00020D3E" w:rsidRDefault="00020D3E">
            <w:pPr>
              <w:tabs>
                <w:tab w:val="left" w:pos="0"/>
              </w:tabs>
              <w:suppressAutoHyphens/>
              <w:rPr>
                <w:spacing w:val="-2"/>
              </w:rPr>
            </w:pPr>
            <w:r>
              <w:rPr>
                <w:spacing w:val="-2"/>
              </w:rPr>
              <w:t>_______________</w:t>
            </w:r>
          </w:p>
        </w:tc>
        <w:tc>
          <w:tcPr>
            <w:tcW w:w="4616" w:type="dxa"/>
          </w:tcPr>
          <w:p w14:paraId="12E0514C" w14:textId="77777777" w:rsidR="00020D3E" w:rsidRDefault="00020D3E">
            <w:pPr>
              <w:tabs>
                <w:tab w:val="left" w:pos="0"/>
              </w:tabs>
              <w:suppressAutoHyphens/>
              <w:rPr>
                <w:spacing w:val="-2"/>
              </w:rPr>
            </w:pPr>
            <w:r>
              <w:rPr>
                <w:spacing w:val="-2"/>
              </w:rPr>
              <w:t>__________________________</w:t>
            </w:r>
          </w:p>
        </w:tc>
        <w:tc>
          <w:tcPr>
            <w:tcW w:w="1872" w:type="dxa"/>
          </w:tcPr>
          <w:p w14:paraId="429B9CF6" w14:textId="77777777" w:rsidR="00020D3E" w:rsidRDefault="00020D3E">
            <w:pPr>
              <w:tabs>
                <w:tab w:val="left" w:pos="0"/>
              </w:tabs>
              <w:suppressAutoHyphens/>
              <w:rPr>
                <w:spacing w:val="-2"/>
              </w:rPr>
            </w:pPr>
            <w:r>
              <w:rPr>
                <w:spacing w:val="-2"/>
              </w:rPr>
              <w:t>_________</w:t>
            </w:r>
          </w:p>
        </w:tc>
      </w:tr>
      <w:tr w:rsidR="00020D3E" w14:paraId="7DE82A4F" w14:textId="77777777">
        <w:tc>
          <w:tcPr>
            <w:tcW w:w="2869" w:type="dxa"/>
          </w:tcPr>
          <w:p w14:paraId="702ED3D8" w14:textId="77777777" w:rsidR="00020D3E" w:rsidRDefault="00020D3E">
            <w:pPr>
              <w:tabs>
                <w:tab w:val="left" w:pos="0"/>
              </w:tabs>
              <w:suppressAutoHyphens/>
              <w:rPr>
                <w:spacing w:val="-2"/>
              </w:rPr>
            </w:pPr>
            <w:r>
              <w:rPr>
                <w:spacing w:val="-2"/>
              </w:rPr>
              <w:t>_______________</w:t>
            </w:r>
          </w:p>
        </w:tc>
        <w:tc>
          <w:tcPr>
            <w:tcW w:w="4616" w:type="dxa"/>
          </w:tcPr>
          <w:p w14:paraId="4F820359" w14:textId="77777777" w:rsidR="00020D3E" w:rsidRDefault="00020D3E">
            <w:pPr>
              <w:tabs>
                <w:tab w:val="left" w:pos="0"/>
              </w:tabs>
              <w:suppressAutoHyphens/>
              <w:rPr>
                <w:spacing w:val="-2"/>
              </w:rPr>
            </w:pPr>
            <w:r>
              <w:rPr>
                <w:spacing w:val="-2"/>
              </w:rPr>
              <w:t>__________________________</w:t>
            </w:r>
          </w:p>
        </w:tc>
        <w:tc>
          <w:tcPr>
            <w:tcW w:w="1872" w:type="dxa"/>
          </w:tcPr>
          <w:p w14:paraId="49C74D2A" w14:textId="77777777" w:rsidR="00020D3E" w:rsidRDefault="00020D3E">
            <w:pPr>
              <w:tabs>
                <w:tab w:val="left" w:pos="0"/>
              </w:tabs>
              <w:suppressAutoHyphens/>
              <w:rPr>
                <w:spacing w:val="-2"/>
              </w:rPr>
            </w:pPr>
            <w:r>
              <w:rPr>
                <w:spacing w:val="-2"/>
              </w:rPr>
              <w:t>_________</w:t>
            </w:r>
          </w:p>
        </w:tc>
      </w:tr>
      <w:tr w:rsidR="00020D3E" w14:paraId="1D407B26" w14:textId="77777777">
        <w:tc>
          <w:tcPr>
            <w:tcW w:w="2869" w:type="dxa"/>
          </w:tcPr>
          <w:p w14:paraId="4EAC01AC" w14:textId="77777777" w:rsidR="00020D3E" w:rsidRDefault="00020D3E">
            <w:pPr>
              <w:tabs>
                <w:tab w:val="left" w:pos="0"/>
              </w:tabs>
              <w:suppressAutoHyphens/>
              <w:rPr>
                <w:spacing w:val="-2"/>
              </w:rPr>
            </w:pPr>
            <w:r>
              <w:rPr>
                <w:spacing w:val="-2"/>
              </w:rPr>
              <w:t>_______________</w:t>
            </w:r>
          </w:p>
        </w:tc>
        <w:tc>
          <w:tcPr>
            <w:tcW w:w="4616" w:type="dxa"/>
          </w:tcPr>
          <w:p w14:paraId="37C90FC2" w14:textId="77777777" w:rsidR="00020D3E" w:rsidRDefault="00020D3E">
            <w:pPr>
              <w:tabs>
                <w:tab w:val="left" w:pos="0"/>
              </w:tabs>
              <w:suppressAutoHyphens/>
              <w:rPr>
                <w:spacing w:val="-2"/>
              </w:rPr>
            </w:pPr>
            <w:r>
              <w:rPr>
                <w:spacing w:val="-2"/>
              </w:rPr>
              <w:t>__________________________</w:t>
            </w:r>
          </w:p>
        </w:tc>
        <w:tc>
          <w:tcPr>
            <w:tcW w:w="1872" w:type="dxa"/>
          </w:tcPr>
          <w:p w14:paraId="376E4B03" w14:textId="77777777" w:rsidR="00020D3E" w:rsidRDefault="00020D3E">
            <w:pPr>
              <w:tabs>
                <w:tab w:val="left" w:pos="0"/>
              </w:tabs>
              <w:suppressAutoHyphens/>
              <w:rPr>
                <w:spacing w:val="-2"/>
              </w:rPr>
            </w:pPr>
            <w:r>
              <w:rPr>
                <w:spacing w:val="-2"/>
              </w:rPr>
              <w:t>_________</w:t>
            </w:r>
          </w:p>
        </w:tc>
      </w:tr>
    </w:tbl>
    <w:p w14:paraId="4DC1181A" w14:textId="77777777" w:rsidR="00020D3E" w:rsidRDefault="00020D3E">
      <w:pPr>
        <w:tabs>
          <w:tab w:val="left" w:pos="0"/>
        </w:tabs>
        <w:suppressAutoHyphens/>
        <w:spacing w:after="54"/>
        <w:jc w:val="both"/>
        <w:rPr>
          <w:spacing w:val="-2"/>
        </w:rPr>
      </w:pPr>
    </w:p>
    <w:p w14:paraId="03C6793D" w14:textId="77777777" w:rsidR="00020D3E" w:rsidRDefault="00020D3E">
      <w:pPr>
        <w:tabs>
          <w:tab w:val="left" w:pos="0"/>
        </w:tabs>
        <w:suppressAutoHyphens/>
        <w:jc w:val="both"/>
        <w:rPr>
          <w:spacing w:val="-2"/>
        </w:rPr>
      </w:pPr>
      <w:r>
        <w:rPr>
          <w:spacing w:val="-2"/>
        </w:rPr>
        <w:t>The scope of the insurance afforded by the policies designated in the attached certificates is not less than that which is afforded by the Insurance Service Organization's or other "Standard Provisions" forms in use by the insurance company in the territory in which coverage is afforded.</w:t>
      </w:r>
    </w:p>
    <w:p w14:paraId="7025B9D4" w14:textId="77777777" w:rsidR="00020D3E" w:rsidRDefault="00020D3E">
      <w:pPr>
        <w:tabs>
          <w:tab w:val="left" w:pos="0"/>
        </w:tabs>
        <w:suppressAutoHyphens/>
        <w:jc w:val="both"/>
        <w:rPr>
          <w:spacing w:val="-2"/>
        </w:rPr>
      </w:pPr>
    </w:p>
    <w:p w14:paraId="7256DB58" w14:textId="77777777" w:rsidR="00020D3E" w:rsidRDefault="00020D3E">
      <w:pPr>
        <w:tabs>
          <w:tab w:val="left" w:pos="0"/>
        </w:tabs>
        <w:suppressAutoHyphens/>
        <w:jc w:val="both"/>
        <w:rPr>
          <w:spacing w:val="-2"/>
        </w:rPr>
      </w:pPr>
      <w:r>
        <w:rPr>
          <w:spacing w:val="-2"/>
        </w:rPr>
        <w:tab/>
      </w:r>
      <w:r>
        <w:rPr>
          <w:spacing w:val="-2"/>
          <w:u w:val="single"/>
        </w:rPr>
        <w:t>Such Policies provide for or are hereby amended to provide for the following</w:t>
      </w:r>
      <w:r>
        <w:rPr>
          <w:spacing w:val="-2"/>
        </w:rPr>
        <w:t>:</w:t>
      </w:r>
    </w:p>
    <w:p w14:paraId="0929BD60" w14:textId="77777777" w:rsidR="00020D3E" w:rsidRDefault="00020D3E">
      <w:pPr>
        <w:tabs>
          <w:tab w:val="left" w:pos="0"/>
        </w:tabs>
        <w:suppressAutoHyphens/>
        <w:jc w:val="both"/>
        <w:rPr>
          <w:spacing w:val="-2"/>
        </w:rPr>
      </w:pPr>
    </w:p>
    <w:p w14:paraId="2152CFD6" w14:textId="77777777" w:rsidR="00020D3E" w:rsidRDefault="00020D3E">
      <w:pPr>
        <w:tabs>
          <w:tab w:val="left" w:pos="0"/>
        </w:tabs>
        <w:suppressAutoHyphens/>
        <w:jc w:val="both"/>
        <w:rPr>
          <w:spacing w:val="-2"/>
        </w:rPr>
      </w:pPr>
      <w:r>
        <w:rPr>
          <w:spacing w:val="-2"/>
        </w:rPr>
        <w:t>1.</w:t>
      </w:r>
      <w:r>
        <w:rPr>
          <w:spacing w:val="-2"/>
        </w:rPr>
        <w:tab/>
        <w:t>The named insured is ________________________________________.</w:t>
      </w:r>
    </w:p>
    <w:p w14:paraId="00FC14EB" w14:textId="77777777" w:rsidR="00020D3E" w:rsidRDefault="00020D3E">
      <w:pPr>
        <w:tabs>
          <w:tab w:val="left" w:pos="0"/>
        </w:tabs>
        <w:suppressAutoHyphens/>
        <w:jc w:val="both"/>
        <w:rPr>
          <w:spacing w:val="-2"/>
        </w:rPr>
      </w:pPr>
    </w:p>
    <w:p w14:paraId="61BB3C7B" w14:textId="77777777" w:rsidR="00020D3E" w:rsidRDefault="00020D3E">
      <w:pPr>
        <w:tabs>
          <w:tab w:val="left" w:pos="0"/>
        </w:tabs>
        <w:suppressAutoHyphens/>
        <w:ind w:left="720" w:hanging="720"/>
        <w:jc w:val="both"/>
        <w:rPr>
          <w:spacing w:val="-2"/>
        </w:rPr>
      </w:pPr>
      <w:r>
        <w:rPr>
          <w:spacing w:val="-2"/>
        </w:rPr>
        <w:t>2.</w:t>
      </w:r>
      <w:r>
        <w:rPr>
          <w:spacing w:val="-2"/>
        </w:rPr>
        <w:tab/>
        <w:t>CITY OF BERKELEY ("City") is hereby included as an additional insured with respect to liability arising out of the hazards or operations under or in connection with the following agreement:</w:t>
      </w:r>
    </w:p>
    <w:p w14:paraId="670C34F7" w14:textId="77777777" w:rsidR="00020D3E" w:rsidRDefault="00020D3E">
      <w:pPr>
        <w:tabs>
          <w:tab w:val="left" w:pos="0"/>
        </w:tabs>
        <w:suppressAutoHyphens/>
        <w:jc w:val="both"/>
        <w:rPr>
          <w:spacing w:val="-2"/>
        </w:rPr>
      </w:pPr>
      <w:r>
        <w:rPr>
          <w:spacing w:val="-2"/>
        </w:rPr>
        <w:tab/>
        <w:t>_______________________________________________________.</w:t>
      </w:r>
    </w:p>
    <w:p w14:paraId="5A58DDD1" w14:textId="77777777" w:rsidR="00020D3E" w:rsidRDefault="00020D3E">
      <w:pPr>
        <w:tabs>
          <w:tab w:val="left" w:pos="0"/>
        </w:tabs>
        <w:suppressAutoHyphens/>
        <w:jc w:val="both"/>
        <w:rPr>
          <w:spacing w:val="-2"/>
        </w:rPr>
      </w:pPr>
    </w:p>
    <w:p w14:paraId="1E427EF5" w14:textId="77777777" w:rsidR="00020D3E" w:rsidRDefault="00020D3E">
      <w:pPr>
        <w:tabs>
          <w:tab w:val="left" w:pos="0"/>
        </w:tabs>
        <w:suppressAutoHyphens/>
        <w:ind w:left="720" w:hanging="720"/>
        <w:jc w:val="both"/>
        <w:rPr>
          <w:spacing w:val="-2"/>
        </w:rPr>
      </w:pPr>
      <w:r>
        <w:rPr>
          <w:spacing w:val="-2"/>
        </w:rPr>
        <w:tab/>
        <w:t xml:space="preserve">The insurance provided applies as though separate policies are in effect for both the named insured and </w:t>
      </w:r>
      <w:proofErr w:type="gramStart"/>
      <w:r>
        <w:rPr>
          <w:spacing w:val="-2"/>
        </w:rPr>
        <w:t>City, but</w:t>
      </w:r>
      <w:proofErr w:type="gramEnd"/>
      <w:r>
        <w:rPr>
          <w:spacing w:val="-2"/>
        </w:rPr>
        <w:t xml:space="preserve"> does not increase the limits of liability set forth in said policies.</w:t>
      </w:r>
    </w:p>
    <w:p w14:paraId="780D4349" w14:textId="77777777" w:rsidR="00020D3E" w:rsidRDefault="00020D3E">
      <w:pPr>
        <w:tabs>
          <w:tab w:val="left" w:pos="0"/>
        </w:tabs>
        <w:suppressAutoHyphens/>
        <w:jc w:val="both"/>
        <w:rPr>
          <w:spacing w:val="-2"/>
        </w:rPr>
      </w:pPr>
    </w:p>
    <w:p w14:paraId="2FDB2FE5" w14:textId="77777777" w:rsidR="00020D3E" w:rsidRDefault="00020D3E">
      <w:pPr>
        <w:tabs>
          <w:tab w:val="left" w:pos="0"/>
        </w:tabs>
        <w:suppressAutoHyphens/>
        <w:ind w:left="720" w:hanging="720"/>
        <w:jc w:val="both"/>
        <w:rPr>
          <w:spacing w:val="-2"/>
        </w:rPr>
      </w:pPr>
      <w:r>
        <w:rPr>
          <w:spacing w:val="-2"/>
        </w:rPr>
        <w:t>3.</w:t>
      </w:r>
      <w:r>
        <w:rPr>
          <w:spacing w:val="-2"/>
        </w:rPr>
        <w:tab/>
        <w:t>The limits of liability under the policies are not less than those shown on the certificate to which this endorsement is attached.</w:t>
      </w:r>
    </w:p>
    <w:p w14:paraId="06C93F15" w14:textId="77777777" w:rsidR="00020D3E" w:rsidRDefault="00020D3E">
      <w:pPr>
        <w:tabs>
          <w:tab w:val="left" w:pos="0"/>
        </w:tabs>
        <w:suppressAutoHyphens/>
        <w:jc w:val="both"/>
        <w:rPr>
          <w:spacing w:val="-2"/>
        </w:rPr>
      </w:pPr>
    </w:p>
    <w:p w14:paraId="7185C8C4" w14:textId="77777777" w:rsidR="00020D3E" w:rsidRDefault="00020D3E" w:rsidP="00E318F1">
      <w:pPr>
        <w:tabs>
          <w:tab w:val="left" w:pos="0"/>
        </w:tabs>
        <w:suppressAutoHyphens/>
        <w:ind w:left="720" w:hanging="720"/>
        <w:rPr>
          <w:spacing w:val="-2"/>
        </w:rPr>
      </w:pPr>
      <w:r>
        <w:rPr>
          <w:spacing w:val="-2"/>
        </w:rPr>
        <w:t>4.</w:t>
      </w:r>
      <w:r>
        <w:rPr>
          <w:spacing w:val="-2"/>
        </w:rPr>
        <w:tab/>
        <w:t>Cancellation or material reduction of this coverage will not be effective until thirty (30) days following written notice to __________________________________, Department of ___________________________, Berkeley, CA.</w:t>
      </w:r>
    </w:p>
    <w:p w14:paraId="3473F3A0" w14:textId="77777777" w:rsidR="00020D3E" w:rsidRDefault="00020D3E">
      <w:pPr>
        <w:tabs>
          <w:tab w:val="left" w:pos="0"/>
        </w:tabs>
        <w:suppressAutoHyphens/>
        <w:jc w:val="both"/>
        <w:rPr>
          <w:spacing w:val="-2"/>
        </w:rPr>
      </w:pPr>
    </w:p>
    <w:p w14:paraId="5F5614AB" w14:textId="77777777" w:rsidR="00020D3E" w:rsidRDefault="00020D3E">
      <w:pPr>
        <w:tabs>
          <w:tab w:val="left" w:pos="0"/>
        </w:tabs>
        <w:suppressAutoHyphens/>
        <w:ind w:left="720" w:hanging="720"/>
        <w:jc w:val="both"/>
        <w:rPr>
          <w:spacing w:val="-2"/>
        </w:rPr>
      </w:pPr>
      <w:r>
        <w:rPr>
          <w:spacing w:val="-2"/>
        </w:rPr>
        <w:t>5.</w:t>
      </w:r>
      <w:r>
        <w:rPr>
          <w:spacing w:val="-2"/>
        </w:rPr>
        <w:tab/>
        <w:t>This insurance is primary and insurer is not entitled to any contribution from insurance in effect for City.</w:t>
      </w:r>
    </w:p>
    <w:p w14:paraId="0463D245" w14:textId="77777777" w:rsidR="00020D3E" w:rsidRDefault="00020D3E">
      <w:pPr>
        <w:tabs>
          <w:tab w:val="left" w:pos="0"/>
        </w:tabs>
        <w:suppressAutoHyphens/>
        <w:jc w:val="both"/>
        <w:rPr>
          <w:spacing w:val="-2"/>
        </w:rPr>
      </w:pPr>
    </w:p>
    <w:p w14:paraId="048654FF" w14:textId="77777777" w:rsidR="00020D3E" w:rsidRDefault="00020D3E">
      <w:pPr>
        <w:tabs>
          <w:tab w:val="left" w:pos="0"/>
        </w:tabs>
        <w:suppressAutoHyphens/>
        <w:ind w:left="720" w:hanging="720"/>
        <w:jc w:val="both"/>
        <w:rPr>
          <w:spacing w:val="-2"/>
        </w:rPr>
      </w:pPr>
      <w:r>
        <w:rPr>
          <w:spacing w:val="-2"/>
        </w:rPr>
        <w:tab/>
        <w:t>The term "City" includes successors and assigns of City and the officers, employees, agents and volunteers.</w:t>
      </w:r>
    </w:p>
    <w:p w14:paraId="30776965"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_______________________________________</w:t>
      </w:r>
    </w:p>
    <w:p w14:paraId="7013085A"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Insurance Company</w:t>
      </w:r>
    </w:p>
    <w:p w14:paraId="25345B89" w14:textId="77777777" w:rsidR="00020D3E" w:rsidRDefault="00020D3E">
      <w:pPr>
        <w:tabs>
          <w:tab w:val="left" w:pos="0"/>
        </w:tabs>
        <w:suppressAutoHyphens/>
        <w:jc w:val="both"/>
        <w:rPr>
          <w:spacing w:val="-2"/>
        </w:rPr>
      </w:pPr>
    </w:p>
    <w:p w14:paraId="64A84D8A" w14:textId="77777777" w:rsidR="00020D3E" w:rsidRDefault="00020D3E">
      <w:pPr>
        <w:tabs>
          <w:tab w:val="left" w:pos="0"/>
        </w:tabs>
        <w:suppressAutoHyphens/>
        <w:jc w:val="both"/>
        <w:rPr>
          <w:spacing w:val="-2"/>
        </w:rPr>
      </w:pPr>
      <w:proofErr w:type="gramStart"/>
      <w:r>
        <w:rPr>
          <w:spacing w:val="-2"/>
        </w:rPr>
        <w:t>Date: _</w:t>
      </w:r>
      <w:proofErr w:type="gramEnd"/>
      <w:r>
        <w:rPr>
          <w:spacing w:val="-2"/>
        </w:rPr>
        <w:t>___________</w:t>
      </w:r>
      <w:proofErr w:type="gramStart"/>
      <w:r>
        <w:rPr>
          <w:spacing w:val="-2"/>
        </w:rPr>
        <w:t>_</w:t>
      </w:r>
      <w:r>
        <w:rPr>
          <w:spacing w:val="-2"/>
        </w:rPr>
        <w:tab/>
      </w:r>
      <w:r>
        <w:rPr>
          <w:spacing w:val="-2"/>
        </w:rPr>
        <w:tab/>
        <w:t>By</w:t>
      </w:r>
      <w:proofErr w:type="gramEnd"/>
      <w:r>
        <w:rPr>
          <w:spacing w:val="-2"/>
        </w:rPr>
        <w:t>: ______________________________________</w:t>
      </w:r>
    </w:p>
    <w:p w14:paraId="27B39EDF"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r>
      <w:r>
        <w:rPr>
          <w:spacing w:val="-2"/>
        </w:rPr>
        <w:tab/>
        <w:t>Signature of Underwriter's</w:t>
      </w:r>
    </w:p>
    <w:p w14:paraId="30E28E87" w14:textId="77777777" w:rsidR="00020D3E" w:rsidRDefault="00020D3E">
      <w:pPr>
        <w:tabs>
          <w:tab w:val="left" w:pos="0"/>
        </w:tabs>
        <w:suppressAutoHyphens/>
        <w:jc w:val="both"/>
      </w:pPr>
      <w:r>
        <w:tab/>
      </w:r>
      <w:r>
        <w:tab/>
      </w:r>
      <w:r>
        <w:tab/>
      </w:r>
      <w:r>
        <w:tab/>
      </w:r>
      <w:r>
        <w:tab/>
        <w:t>Authorized Representative</w:t>
      </w:r>
    </w:p>
    <w:p w14:paraId="7E82AFC0" w14:textId="77777777" w:rsidR="00020D3E" w:rsidRDefault="00020D3E">
      <w:pPr>
        <w:tabs>
          <w:tab w:val="left" w:pos="0"/>
        </w:tabs>
        <w:suppressAutoHyphens/>
        <w:jc w:val="both"/>
      </w:pPr>
    </w:p>
    <w:p w14:paraId="769D495D" w14:textId="77777777" w:rsidR="00020D3E" w:rsidRPr="00270012" w:rsidRDefault="009365EA" w:rsidP="00270012">
      <w:pPr>
        <w:tabs>
          <w:tab w:val="left" w:pos="2160"/>
        </w:tabs>
        <w:rPr>
          <w:b/>
          <w:sz w:val="20"/>
          <w:szCs w:val="20"/>
        </w:rPr>
      </w:pPr>
      <w:r w:rsidRPr="009365EA">
        <w:rPr>
          <w:sz w:val="20"/>
          <w:szCs w:val="20"/>
        </w:rPr>
        <w:t xml:space="preserve">Contract Description/Specification No: </w:t>
      </w:r>
      <w:r w:rsidR="00B04A5A" w:rsidRPr="00B04A5A">
        <w:rPr>
          <w:b/>
          <w:bCs/>
          <w:sz w:val="20"/>
          <w:szCs w:val="20"/>
        </w:rPr>
        <w:t>After-Hours Answering Services/25-11694-C</w:t>
      </w:r>
      <w:r w:rsidR="00270012">
        <w:rPr>
          <w:b/>
          <w:bCs/>
          <w:sz w:val="20"/>
          <w:szCs w:val="20"/>
        </w:rPr>
        <w:tab/>
      </w:r>
      <w:r w:rsidR="00270012">
        <w:rPr>
          <w:b/>
          <w:bCs/>
          <w:sz w:val="20"/>
          <w:szCs w:val="20"/>
        </w:rPr>
        <w:tab/>
      </w:r>
      <w:r w:rsidR="00270012">
        <w:rPr>
          <w:b/>
          <w:bCs/>
          <w:sz w:val="20"/>
          <w:szCs w:val="20"/>
        </w:rPr>
        <w:tab/>
      </w:r>
      <w:r w:rsidR="00020D3E" w:rsidRPr="00D13835">
        <w:rPr>
          <w:b/>
          <w:sz w:val="20"/>
          <w:szCs w:val="20"/>
        </w:rPr>
        <w:t xml:space="preserve">Attachment </w:t>
      </w:r>
      <w:r w:rsidR="00B0036C">
        <w:rPr>
          <w:b/>
          <w:sz w:val="20"/>
          <w:szCs w:val="20"/>
        </w:rPr>
        <w:t>I</w:t>
      </w:r>
    </w:p>
    <w:sectPr w:rsidR="00020D3E" w:rsidRPr="00270012" w:rsidSect="00FC1556">
      <w:headerReference w:type="even" r:id="rId24"/>
      <w:headerReference w:type="default" r:id="rId25"/>
      <w:headerReference w:type="first" r:id="rId26"/>
      <w:pgSz w:w="12240" w:h="15840" w:code="1"/>
      <w:pgMar w:top="1008" w:right="1008"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588C" w14:textId="77777777" w:rsidR="00294128" w:rsidRDefault="00294128" w:rsidP="00020D3E">
      <w:r>
        <w:separator/>
      </w:r>
    </w:p>
  </w:endnote>
  <w:endnote w:type="continuationSeparator" w:id="0">
    <w:p w14:paraId="1E84A9E2" w14:textId="77777777" w:rsidR="00294128" w:rsidRDefault="00294128" w:rsidP="000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9E44" w14:textId="77777777" w:rsidR="00DE3107" w:rsidRDefault="00DE31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B4BF9" w14:textId="77777777" w:rsidR="00DE3107" w:rsidRDefault="00DE3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AE84" w14:textId="77777777" w:rsidR="00DE3107" w:rsidRDefault="00DE31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A0E31C" w14:textId="77777777" w:rsidR="00DE3107" w:rsidRDefault="00DE3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392C" w14:textId="77777777" w:rsidR="00DE3107" w:rsidRDefault="00DE3107">
    <w:pPr>
      <w:tabs>
        <w:tab w:val="left" w:pos="0"/>
        <w:tab w:val="center" w:pos="4320"/>
        <w:tab w:val="right" w:pos="8640"/>
        <w:tab w:val="left" w:pos="9360"/>
        <w:tab w:val="left" w:pos="10080"/>
      </w:tabs>
      <w:jc w:val="center"/>
      <w:rPr>
        <w:sz w:val="18"/>
      </w:rPr>
    </w:pPr>
    <w:r>
      <w:rPr>
        <w:sz w:val="18"/>
      </w:rPr>
      <w:t>2180 Milvia Street, Berkeley, CA  94704    Tel: 510.981.7320    TDD: 510.981.6903</w:t>
    </w:r>
  </w:p>
  <w:p w14:paraId="598638BB" w14:textId="77777777" w:rsidR="00DE3107" w:rsidRDefault="00DE3107">
    <w:pPr>
      <w:tabs>
        <w:tab w:val="left" w:pos="0"/>
        <w:tab w:val="center" w:pos="4320"/>
        <w:tab w:val="right" w:pos="8640"/>
        <w:tab w:val="left" w:pos="9360"/>
        <w:tab w:val="left" w:pos="10080"/>
      </w:tabs>
      <w:jc w:val="center"/>
      <w:rPr>
        <w:sz w:val="18"/>
      </w:rPr>
    </w:pPr>
    <w:r>
      <w:rPr>
        <w:sz w:val="18"/>
      </w:rPr>
      <w:t xml:space="preserve">E-mail: </w:t>
    </w:r>
    <w:hyperlink r:id="rId1" w:history="1">
      <w:r w:rsidRPr="00975C18">
        <w:rPr>
          <w:rStyle w:val="Hyperlink"/>
          <w:sz w:val="18"/>
        </w:rPr>
        <w:t>purchasing@berkeleyca.org</w:t>
      </w:r>
    </w:hyperlink>
    <w:r>
      <w:rPr>
        <w:sz w:val="18"/>
      </w:rPr>
      <w:t xml:space="preserve">  Website</w:t>
    </w:r>
    <w:r>
      <w:t xml:space="preserve">: </w:t>
    </w:r>
    <w:r>
      <w:rPr>
        <w:rStyle w:val="Hyperlink"/>
        <w:sz w:val="18"/>
      </w:rPr>
      <w:t>cityofberkeley.info/finance/</w:t>
    </w:r>
  </w:p>
  <w:p w14:paraId="0D3B3F6B" w14:textId="77777777" w:rsidR="00DE3107" w:rsidRDefault="00DE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489D" w14:textId="77777777" w:rsidR="00294128" w:rsidRDefault="00294128" w:rsidP="00020D3E">
      <w:r>
        <w:separator/>
      </w:r>
    </w:p>
  </w:footnote>
  <w:footnote w:type="continuationSeparator" w:id="0">
    <w:p w14:paraId="1EA23F18" w14:textId="77777777" w:rsidR="00294128" w:rsidRDefault="00294128" w:rsidP="000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A535" w14:textId="77777777" w:rsidR="00DE3107" w:rsidRDefault="00403F07" w:rsidP="00403F07">
    <w:pPr>
      <w:pStyle w:val="Header"/>
      <w:tabs>
        <w:tab w:val="clear" w:pos="4320"/>
        <w:tab w:val="clear" w:pos="8640"/>
        <w:tab w:val="center" w:pos="4680"/>
        <w:tab w:val="right" w:pos="10080"/>
      </w:tabs>
      <w:jc w:val="center"/>
      <w:rPr>
        <w:bCs/>
        <w:sz w:val="18"/>
        <w:szCs w:val="22"/>
      </w:rPr>
    </w:pPr>
    <w:bookmarkStart w:id="4" w:name="TITUS1HeaderPrimary"/>
    <w:r w:rsidRPr="00403F07">
      <w:rPr>
        <w:bCs/>
        <w:color w:val="000000"/>
        <w:sz w:val="17"/>
        <w:szCs w:val="22"/>
      </w:rPr>
      <w:t>  </w:t>
    </w:r>
    <w:bookmarkEnd w:id="4"/>
  </w:p>
  <w:p w14:paraId="57F2A0D1" w14:textId="77777777" w:rsidR="00DE3107" w:rsidRDefault="00DE3107">
    <w:pPr>
      <w:pStyle w:val="Header"/>
      <w:tabs>
        <w:tab w:val="clear" w:pos="4320"/>
        <w:tab w:val="clear" w:pos="8640"/>
        <w:tab w:val="center" w:pos="4680"/>
        <w:tab w:val="right" w:pos="10080"/>
      </w:tabs>
      <w:rPr>
        <w:bCs/>
        <w:sz w:val="18"/>
        <w:szCs w:val="22"/>
      </w:rPr>
    </w:pPr>
    <w:r>
      <w:rPr>
        <w:bCs/>
        <w:sz w:val="18"/>
        <w:szCs w:val="22"/>
      </w:rPr>
      <w:t>City of Berkeley</w:t>
    </w:r>
    <w:r>
      <w:rPr>
        <w:bCs/>
        <w:sz w:val="18"/>
        <w:szCs w:val="22"/>
      </w:rPr>
      <w:tab/>
    </w:r>
    <w:r>
      <w:rPr>
        <w:bCs/>
        <w:sz w:val="18"/>
      </w:rPr>
      <w:t xml:space="preserve">Specification No. </w:t>
    </w:r>
    <w:r>
      <w:rPr>
        <w:bCs/>
        <w:sz w:val="18"/>
        <w:highlight w:val="yellow"/>
      </w:rPr>
      <w:t>XX-XXXXX</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2</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3</w:t>
    </w:r>
    <w:r>
      <w:rPr>
        <w:rStyle w:val="PageNumber"/>
        <w:bCs/>
        <w:sz w:val="18"/>
        <w:szCs w:val="22"/>
      </w:rPr>
      <w:fldChar w:fldCharType="end"/>
    </w:r>
  </w:p>
  <w:p w14:paraId="12106578" w14:textId="77777777" w:rsidR="00DE3107" w:rsidRDefault="00DE3107">
    <w:pPr>
      <w:pStyle w:val="Header"/>
      <w:tabs>
        <w:tab w:val="clear" w:pos="8640"/>
        <w:tab w:val="right" w:pos="10260"/>
      </w:tabs>
    </w:pPr>
    <w:r>
      <w:rPr>
        <w:bCs/>
        <w:sz w:val="18"/>
        <w:highlight w:val="yellow"/>
      </w:rPr>
      <w:t>Name of RFB</w:t>
    </w:r>
    <w:r>
      <w:rPr>
        <w:bCs/>
        <w:sz w:val="18"/>
        <w:szCs w:val="22"/>
      </w:rPr>
      <w:tab/>
    </w:r>
    <w:r>
      <w:rPr>
        <w:bCs/>
        <w:sz w:val="18"/>
        <w:szCs w:val="22"/>
      </w:rPr>
      <w:tab/>
      <w:t xml:space="preserve">Release Date </w:t>
    </w:r>
    <w:r>
      <w:rPr>
        <w:bCs/>
        <w:sz w:val="18"/>
        <w:szCs w:val="22"/>
        <w:highlight w:val="yellow"/>
      </w:rPr>
      <w:t>00/00/0</w:t>
    </w:r>
    <w:r>
      <w:rPr>
        <w:bCs/>
        <w:sz w:val="18"/>
        <w:szCs w:val="22"/>
        <w:highlight w:val="yellow"/>
        <w:u w:val="single"/>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FC0" w14:textId="77777777" w:rsidR="00DE3107" w:rsidRDefault="00403F07" w:rsidP="00403F07">
    <w:pPr>
      <w:pStyle w:val="Header"/>
      <w:jc w:val="center"/>
    </w:pPr>
    <w:bookmarkStart w:id="5" w:name="TITUS1HeaderFirstPage"/>
    <w:r w:rsidRPr="00403F07">
      <w:rPr>
        <w:color w:val="000000"/>
        <w:sz w:val="17"/>
      </w:rPr>
      <w:t>  </w:t>
    </w:r>
    <w:bookmarkEnd w:id="5"/>
  </w:p>
  <w:p w14:paraId="7E3C592E" w14:textId="77777777" w:rsidR="00DE3107" w:rsidRDefault="00DE3107">
    <w:pPr>
      <w:pStyle w:val="Header"/>
    </w:pPr>
    <w:r>
      <w:rPr>
        <w:noProof/>
      </w:rPr>
      <w:drawing>
        <wp:inline distT="0" distB="0" distL="0" distR="0" wp14:anchorId="26FBAAD6" wp14:editId="1FD5A6FD">
          <wp:extent cx="1098550" cy="1098550"/>
          <wp:effectExtent l="19050" t="0" r="6350" b="0"/>
          <wp:docPr id="5" name="Picture 5"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6C363125" w14:textId="77777777" w:rsidR="00DE3107" w:rsidRDefault="00DE3107">
    <w:pPr>
      <w:tabs>
        <w:tab w:val="center" w:pos="4968"/>
      </w:tabs>
      <w:suppressAutoHyphens/>
      <w:overflowPunct w:val="0"/>
      <w:autoSpaceDE w:val="0"/>
      <w:autoSpaceDN w:val="0"/>
      <w:adjustRightInd w:val="0"/>
      <w:rPr>
        <w:b/>
        <w:spacing w:val="-3"/>
        <w:sz w:val="22"/>
      </w:rPr>
    </w:pPr>
    <w:r>
      <w:rPr>
        <w:b/>
        <w:spacing w:val="-3"/>
        <w:sz w:val="22"/>
      </w:rPr>
      <w:t>Finance Department</w:t>
    </w:r>
  </w:p>
  <w:p w14:paraId="760846F5" w14:textId="77777777" w:rsidR="00DE3107" w:rsidRDefault="00DE3107">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B62E" w14:textId="77777777" w:rsidR="00DE3107" w:rsidRDefault="00DE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50FC" w14:textId="77777777" w:rsidR="00403F07" w:rsidRDefault="00403F07" w:rsidP="00403F07">
    <w:pPr>
      <w:pStyle w:val="Header"/>
      <w:tabs>
        <w:tab w:val="clear" w:pos="4320"/>
        <w:tab w:val="clear" w:pos="8640"/>
        <w:tab w:val="center" w:pos="4680"/>
        <w:tab w:val="right" w:pos="9360"/>
      </w:tabs>
      <w:jc w:val="center"/>
      <w:rPr>
        <w:bCs/>
        <w:sz w:val="18"/>
        <w:szCs w:val="22"/>
      </w:rPr>
    </w:pPr>
    <w:bookmarkStart w:id="12" w:name="TITUS2HeaderPrimary"/>
    <w:r w:rsidRPr="00403F07">
      <w:rPr>
        <w:bCs/>
        <w:color w:val="000000"/>
        <w:sz w:val="17"/>
        <w:szCs w:val="22"/>
      </w:rPr>
      <w:t>  </w:t>
    </w:r>
    <w:bookmarkEnd w:id="12"/>
  </w:p>
  <w:p w14:paraId="2176A7D8" w14:textId="77777777" w:rsidR="00DE3107" w:rsidRPr="00B04A5A" w:rsidRDefault="00DE3107" w:rsidP="00B04A5A">
    <w:pPr>
      <w:pStyle w:val="Header"/>
      <w:tabs>
        <w:tab w:val="clear" w:pos="4320"/>
        <w:tab w:val="clear" w:pos="8640"/>
        <w:tab w:val="center" w:pos="4680"/>
        <w:tab w:val="right" w:pos="9360"/>
      </w:tabs>
      <w:rPr>
        <w:bCs/>
        <w:color w:val="000000"/>
        <w:sz w:val="17"/>
        <w:szCs w:val="22"/>
      </w:rPr>
    </w:pPr>
    <w:r>
      <w:rPr>
        <w:bCs/>
        <w:sz w:val="18"/>
        <w:szCs w:val="22"/>
      </w:rPr>
      <w:t>City of Berkeley</w:t>
    </w:r>
    <w:r>
      <w:rPr>
        <w:bCs/>
        <w:sz w:val="18"/>
        <w:szCs w:val="22"/>
      </w:rPr>
      <w:tab/>
    </w:r>
    <w:r>
      <w:rPr>
        <w:bCs/>
        <w:sz w:val="18"/>
      </w:rPr>
      <w:t xml:space="preserve">Specification No. </w:t>
    </w:r>
    <w:r w:rsidR="006149A7" w:rsidRPr="006149A7">
      <w:rPr>
        <w:bCs/>
        <w:sz w:val="18"/>
      </w:rPr>
      <w:t>25-11694-C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5</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19</w:t>
    </w:r>
    <w:r>
      <w:rPr>
        <w:rStyle w:val="PageNumber"/>
        <w:bCs/>
        <w:sz w:val="18"/>
        <w:szCs w:val="22"/>
      </w:rPr>
      <w:fldChar w:fldCharType="end"/>
    </w:r>
  </w:p>
  <w:p w14:paraId="6011CA35" w14:textId="2D0F57A0" w:rsidR="00DE3107" w:rsidRDefault="006149A7">
    <w:pPr>
      <w:pStyle w:val="Header"/>
      <w:tabs>
        <w:tab w:val="clear" w:pos="8640"/>
        <w:tab w:val="right" w:pos="9360"/>
      </w:tabs>
      <w:rPr>
        <w:rFonts w:ascii="Verdana" w:hAnsi="Verdana"/>
        <w:bCs/>
        <w:sz w:val="18"/>
        <w:szCs w:val="22"/>
      </w:rPr>
    </w:pPr>
    <w:r>
      <w:rPr>
        <w:bCs/>
        <w:sz w:val="18"/>
      </w:rPr>
      <w:t>After-Hour Answering Service</w:t>
    </w:r>
    <w:r w:rsidR="00DE3107">
      <w:rPr>
        <w:bCs/>
        <w:sz w:val="18"/>
        <w:szCs w:val="22"/>
      </w:rPr>
      <w:tab/>
    </w:r>
    <w:r w:rsidR="00DE3107">
      <w:rPr>
        <w:bCs/>
        <w:sz w:val="18"/>
        <w:szCs w:val="22"/>
      </w:rPr>
      <w:tab/>
      <w:t xml:space="preserve">Release Date </w:t>
    </w:r>
    <w:r w:rsidR="00C10537">
      <w:rPr>
        <w:bCs/>
        <w:sz w:val="18"/>
        <w:szCs w:val="22"/>
      </w:rPr>
      <w:t>01</w:t>
    </w:r>
    <w:r w:rsidR="00DE3107">
      <w:rPr>
        <w:bCs/>
        <w:sz w:val="18"/>
        <w:szCs w:val="22"/>
      </w:rPr>
      <w:t>/</w:t>
    </w:r>
    <w:r w:rsidR="00C10537">
      <w:rPr>
        <w:bCs/>
        <w:sz w:val="18"/>
        <w:szCs w:val="22"/>
      </w:rPr>
      <w:t>08</w:t>
    </w:r>
    <w:r w:rsidR="00DE3107">
      <w:rPr>
        <w:bCs/>
        <w:sz w:val="18"/>
        <w:szCs w:val="22"/>
      </w:rPr>
      <w:t>/</w:t>
    </w:r>
    <w:r w:rsidR="004D1240">
      <w:rPr>
        <w:bCs/>
        <w:sz w:val="18"/>
        <w:szCs w:val="22"/>
      </w:rPr>
      <w:t>2</w:t>
    </w:r>
    <w:r w:rsidR="00C10537">
      <w:rPr>
        <w:bCs/>
        <w:sz w:val="18"/>
        <w:szCs w:val="22"/>
      </w:rPr>
      <w:t>6</w:t>
    </w:r>
  </w:p>
  <w:p w14:paraId="25872AB2" w14:textId="77777777" w:rsidR="00DE3107" w:rsidRDefault="00DE3107">
    <w:pPr>
      <w:pStyle w:val="Header"/>
      <w:tabs>
        <w:tab w:val="clear" w:pos="864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7037" w14:textId="77777777" w:rsidR="00DE3107" w:rsidRDefault="00DE3107">
    <w:pPr>
      <w:pStyle w:val="Header"/>
    </w:pPr>
    <w:r>
      <w:rPr>
        <w:noProof/>
      </w:rPr>
      <w:drawing>
        <wp:inline distT="0" distB="0" distL="0" distR="0" wp14:anchorId="62740A2E" wp14:editId="18B7717D">
          <wp:extent cx="1098550" cy="1098550"/>
          <wp:effectExtent l="19050" t="0" r="6350" b="0"/>
          <wp:docPr id="4" name="Picture 4"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0E49D695" w14:textId="77777777" w:rsidR="00DE3107" w:rsidRDefault="00DE3107">
    <w:pPr>
      <w:tabs>
        <w:tab w:val="center" w:pos="4968"/>
      </w:tabs>
      <w:suppressAutoHyphens/>
      <w:overflowPunct w:val="0"/>
      <w:autoSpaceDE w:val="0"/>
      <w:autoSpaceDN w:val="0"/>
      <w:adjustRightInd w:val="0"/>
      <w:rPr>
        <w:b/>
        <w:spacing w:val="-3"/>
        <w:sz w:val="22"/>
      </w:rPr>
    </w:pPr>
    <w:r>
      <w:rPr>
        <w:b/>
        <w:spacing w:val="-3"/>
        <w:sz w:val="22"/>
      </w:rPr>
      <w:t>Finance Department</w:t>
    </w:r>
  </w:p>
  <w:p w14:paraId="41B9DB7C" w14:textId="77777777" w:rsidR="00DE3107" w:rsidRDefault="00DE3107">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C11"/>
    <w:multiLevelType w:val="hybridMultilevel"/>
    <w:tmpl w:val="FE34D0F8"/>
    <w:lvl w:ilvl="0" w:tplc="0114D114">
      <w:start w:val="1"/>
      <w:numFmt w:val="upperLetter"/>
      <w:pStyle w:val="Heading5"/>
      <w:lvlText w:val="%1."/>
      <w:lvlJc w:val="left"/>
      <w:pPr>
        <w:tabs>
          <w:tab w:val="num" w:pos="720"/>
        </w:tabs>
        <w:ind w:left="720" w:hanging="360"/>
      </w:pPr>
      <w:rPr>
        <w:rFonts w:hint="default"/>
      </w:rPr>
    </w:lvl>
    <w:lvl w:ilvl="1" w:tplc="A71EB17A" w:tentative="1">
      <w:start w:val="1"/>
      <w:numFmt w:val="lowerLetter"/>
      <w:lvlText w:val="%2."/>
      <w:lvlJc w:val="left"/>
      <w:pPr>
        <w:tabs>
          <w:tab w:val="num" w:pos="1440"/>
        </w:tabs>
        <w:ind w:left="1440" w:hanging="360"/>
      </w:pPr>
    </w:lvl>
    <w:lvl w:ilvl="2" w:tplc="320421D0" w:tentative="1">
      <w:start w:val="1"/>
      <w:numFmt w:val="lowerRoman"/>
      <w:lvlText w:val="%3."/>
      <w:lvlJc w:val="right"/>
      <w:pPr>
        <w:tabs>
          <w:tab w:val="num" w:pos="2160"/>
        </w:tabs>
        <w:ind w:left="2160" w:hanging="180"/>
      </w:pPr>
    </w:lvl>
    <w:lvl w:ilvl="3" w:tplc="93580686" w:tentative="1">
      <w:start w:val="1"/>
      <w:numFmt w:val="decimal"/>
      <w:lvlText w:val="%4."/>
      <w:lvlJc w:val="left"/>
      <w:pPr>
        <w:tabs>
          <w:tab w:val="num" w:pos="2880"/>
        </w:tabs>
        <w:ind w:left="2880" w:hanging="360"/>
      </w:pPr>
    </w:lvl>
    <w:lvl w:ilvl="4" w:tplc="9A1228D8" w:tentative="1">
      <w:start w:val="1"/>
      <w:numFmt w:val="lowerLetter"/>
      <w:lvlText w:val="%5."/>
      <w:lvlJc w:val="left"/>
      <w:pPr>
        <w:tabs>
          <w:tab w:val="num" w:pos="3600"/>
        </w:tabs>
        <w:ind w:left="3600" w:hanging="360"/>
      </w:pPr>
    </w:lvl>
    <w:lvl w:ilvl="5" w:tplc="4D7AD86A" w:tentative="1">
      <w:start w:val="1"/>
      <w:numFmt w:val="lowerRoman"/>
      <w:lvlText w:val="%6."/>
      <w:lvlJc w:val="right"/>
      <w:pPr>
        <w:tabs>
          <w:tab w:val="num" w:pos="4320"/>
        </w:tabs>
        <w:ind w:left="4320" w:hanging="180"/>
      </w:pPr>
    </w:lvl>
    <w:lvl w:ilvl="6" w:tplc="F6445246" w:tentative="1">
      <w:start w:val="1"/>
      <w:numFmt w:val="decimal"/>
      <w:lvlText w:val="%7."/>
      <w:lvlJc w:val="left"/>
      <w:pPr>
        <w:tabs>
          <w:tab w:val="num" w:pos="5040"/>
        </w:tabs>
        <w:ind w:left="5040" w:hanging="360"/>
      </w:pPr>
    </w:lvl>
    <w:lvl w:ilvl="7" w:tplc="D6147D4C" w:tentative="1">
      <w:start w:val="1"/>
      <w:numFmt w:val="lowerLetter"/>
      <w:lvlText w:val="%8."/>
      <w:lvlJc w:val="left"/>
      <w:pPr>
        <w:tabs>
          <w:tab w:val="num" w:pos="5760"/>
        </w:tabs>
        <w:ind w:left="5760" w:hanging="360"/>
      </w:pPr>
    </w:lvl>
    <w:lvl w:ilvl="8" w:tplc="557E4022" w:tentative="1">
      <w:start w:val="1"/>
      <w:numFmt w:val="lowerRoman"/>
      <w:lvlText w:val="%9."/>
      <w:lvlJc w:val="right"/>
      <w:pPr>
        <w:tabs>
          <w:tab w:val="num" w:pos="6480"/>
        </w:tabs>
        <w:ind w:left="6480" w:hanging="180"/>
      </w:pPr>
    </w:lvl>
  </w:abstractNum>
  <w:abstractNum w:abstractNumId="1" w15:restartNumberingAfterBreak="0">
    <w:nsid w:val="085C64B7"/>
    <w:multiLevelType w:val="hybridMultilevel"/>
    <w:tmpl w:val="28D00478"/>
    <w:lvl w:ilvl="0" w:tplc="19BC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3729"/>
    <w:multiLevelType w:val="hybridMultilevel"/>
    <w:tmpl w:val="FC24AD5C"/>
    <w:lvl w:ilvl="0" w:tplc="0F4C39A6">
      <w:start w:val="1"/>
      <w:numFmt w:val="upperRoman"/>
      <w:lvlText w:val="%1."/>
      <w:lvlJc w:val="left"/>
      <w:pPr>
        <w:tabs>
          <w:tab w:val="num" w:pos="720"/>
        </w:tabs>
        <w:ind w:left="720" w:hanging="720"/>
      </w:pPr>
      <w:rPr>
        <w:rFonts w:hint="default"/>
      </w:rPr>
    </w:lvl>
    <w:lvl w:ilvl="1" w:tplc="E2383E80" w:tentative="1">
      <w:start w:val="1"/>
      <w:numFmt w:val="lowerLetter"/>
      <w:lvlText w:val="%2."/>
      <w:lvlJc w:val="left"/>
      <w:pPr>
        <w:tabs>
          <w:tab w:val="num" w:pos="1080"/>
        </w:tabs>
        <w:ind w:left="1080" w:hanging="360"/>
      </w:pPr>
    </w:lvl>
    <w:lvl w:ilvl="2" w:tplc="05863440">
      <w:start w:val="1"/>
      <w:numFmt w:val="lowerRoman"/>
      <w:lvlText w:val="%3."/>
      <w:lvlJc w:val="right"/>
      <w:pPr>
        <w:tabs>
          <w:tab w:val="num" w:pos="1800"/>
        </w:tabs>
        <w:ind w:left="1800" w:hanging="180"/>
      </w:pPr>
    </w:lvl>
    <w:lvl w:ilvl="3" w:tplc="ED602A70" w:tentative="1">
      <w:start w:val="1"/>
      <w:numFmt w:val="decimal"/>
      <w:lvlText w:val="%4."/>
      <w:lvlJc w:val="left"/>
      <w:pPr>
        <w:tabs>
          <w:tab w:val="num" w:pos="2520"/>
        </w:tabs>
        <w:ind w:left="2520" w:hanging="360"/>
      </w:pPr>
    </w:lvl>
    <w:lvl w:ilvl="4" w:tplc="611286B2" w:tentative="1">
      <w:start w:val="1"/>
      <w:numFmt w:val="lowerLetter"/>
      <w:lvlText w:val="%5."/>
      <w:lvlJc w:val="left"/>
      <w:pPr>
        <w:tabs>
          <w:tab w:val="num" w:pos="3240"/>
        </w:tabs>
        <w:ind w:left="3240" w:hanging="360"/>
      </w:pPr>
    </w:lvl>
    <w:lvl w:ilvl="5" w:tplc="C016990C" w:tentative="1">
      <w:start w:val="1"/>
      <w:numFmt w:val="lowerRoman"/>
      <w:lvlText w:val="%6."/>
      <w:lvlJc w:val="right"/>
      <w:pPr>
        <w:tabs>
          <w:tab w:val="num" w:pos="3960"/>
        </w:tabs>
        <w:ind w:left="3960" w:hanging="180"/>
      </w:pPr>
    </w:lvl>
    <w:lvl w:ilvl="6" w:tplc="E83E55FC" w:tentative="1">
      <w:start w:val="1"/>
      <w:numFmt w:val="decimal"/>
      <w:lvlText w:val="%7."/>
      <w:lvlJc w:val="left"/>
      <w:pPr>
        <w:tabs>
          <w:tab w:val="num" w:pos="4680"/>
        </w:tabs>
        <w:ind w:left="4680" w:hanging="360"/>
      </w:pPr>
    </w:lvl>
    <w:lvl w:ilvl="7" w:tplc="323459C0" w:tentative="1">
      <w:start w:val="1"/>
      <w:numFmt w:val="lowerLetter"/>
      <w:lvlText w:val="%8."/>
      <w:lvlJc w:val="left"/>
      <w:pPr>
        <w:tabs>
          <w:tab w:val="num" w:pos="5400"/>
        </w:tabs>
        <w:ind w:left="5400" w:hanging="360"/>
      </w:pPr>
    </w:lvl>
    <w:lvl w:ilvl="8" w:tplc="B6FEA634" w:tentative="1">
      <w:start w:val="1"/>
      <w:numFmt w:val="lowerRoman"/>
      <w:lvlText w:val="%9."/>
      <w:lvlJc w:val="right"/>
      <w:pPr>
        <w:tabs>
          <w:tab w:val="num" w:pos="6120"/>
        </w:tabs>
        <w:ind w:left="6120" w:hanging="180"/>
      </w:pPr>
    </w:lvl>
  </w:abstractNum>
  <w:abstractNum w:abstractNumId="3" w15:restartNumberingAfterBreak="0">
    <w:nsid w:val="0E5F15BA"/>
    <w:multiLevelType w:val="hybridMultilevel"/>
    <w:tmpl w:val="2C66AB98"/>
    <w:lvl w:ilvl="0" w:tplc="FF982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AB5D5D"/>
    <w:multiLevelType w:val="hybridMultilevel"/>
    <w:tmpl w:val="218C55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2B101A"/>
    <w:multiLevelType w:val="hybridMultilevel"/>
    <w:tmpl w:val="D7FC65FE"/>
    <w:lvl w:ilvl="0" w:tplc="33EE99E4">
      <w:start w:val="1"/>
      <w:numFmt w:val="bullet"/>
      <w:pStyle w:val="comments"/>
      <w:lvlText w:val=""/>
      <w:lvlJc w:val="left"/>
      <w:pPr>
        <w:tabs>
          <w:tab w:val="num" w:pos="360"/>
        </w:tabs>
        <w:ind w:left="360" w:hanging="360"/>
      </w:pPr>
      <w:rPr>
        <w:rFonts w:ascii="Wingdings 2" w:hAnsi="Wingdings 2" w:hint="default"/>
      </w:rPr>
    </w:lvl>
    <w:lvl w:ilvl="1" w:tplc="30E0919C" w:tentative="1">
      <w:start w:val="1"/>
      <w:numFmt w:val="bullet"/>
      <w:lvlText w:val="o"/>
      <w:lvlJc w:val="left"/>
      <w:pPr>
        <w:tabs>
          <w:tab w:val="num" w:pos="1440"/>
        </w:tabs>
        <w:ind w:left="1440" w:hanging="360"/>
      </w:pPr>
      <w:rPr>
        <w:rFonts w:ascii="Courier New" w:hAnsi="Courier New" w:hint="default"/>
      </w:rPr>
    </w:lvl>
    <w:lvl w:ilvl="2" w:tplc="A9769802" w:tentative="1">
      <w:start w:val="1"/>
      <w:numFmt w:val="bullet"/>
      <w:lvlText w:val=""/>
      <w:lvlJc w:val="left"/>
      <w:pPr>
        <w:tabs>
          <w:tab w:val="num" w:pos="2160"/>
        </w:tabs>
        <w:ind w:left="2160" w:hanging="360"/>
      </w:pPr>
      <w:rPr>
        <w:rFonts w:ascii="Wingdings" w:hAnsi="Wingdings" w:hint="default"/>
      </w:rPr>
    </w:lvl>
    <w:lvl w:ilvl="3" w:tplc="28522912" w:tentative="1">
      <w:start w:val="1"/>
      <w:numFmt w:val="bullet"/>
      <w:lvlText w:val=""/>
      <w:lvlJc w:val="left"/>
      <w:pPr>
        <w:tabs>
          <w:tab w:val="num" w:pos="2880"/>
        </w:tabs>
        <w:ind w:left="2880" w:hanging="360"/>
      </w:pPr>
      <w:rPr>
        <w:rFonts w:ascii="Symbol" w:hAnsi="Symbol" w:hint="default"/>
      </w:rPr>
    </w:lvl>
    <w:lvl w:ilvl="4" w:tplc="13FE653A" w:tentative="1">
      <w:start w:val="1"/>
      <w:numFmt w:val="bullet"/>
      <w:lvlText w:val="o"/>
      <w:lvlJc w:val="left"/>
      <w:pPr>
        <w:tabs>
          <w:tab w:val="num" w:pos="3600"/>
        </w:tabs>
        <w:ind w:left="3600" w:hanging="360"/>
      </w:pPr>
      <w:rPr>
        <w:rFonts w:ascii="Courier New" w:hAnsi="Courier New" w:hint="default"/>
      </w:rPr>
    </w:lvl>
    <w:lvl w:ilvl="5" w:tplc="03148B12" w:tentative="1">
      <w:start w:val="1"/>
      <w:numFmt w:val="bullet"/>
      <w:lvlText w:val=""/>
      <w:lvlJc w:val="left"/>
      <w:pPr>
        <w:tabs>
          <w:tab w:val="num" w:pos="4320"/>
        </w:tabs>
        <w:ind w:left="4320" w:hanging="360"/>
      </w:pPr>
      <w:rPr>
        <w:rFonts w:ascii="Wingdings" w:hAnsi="Wingdings" w:hint="default"/>
      </w:rPr>
    </w:lvl>
    <w:lvl w:ilvl="6" w:tplc="B8C04312" w:tentative="1">
      <w:start w:val="1"/>
      <w:numFmt w:val="bullet"/>
      <w:lvlText w:val=""/>
      <w:lvlJc w:val="left"/>
      <w:pPr>
        <w:tabs>
          <w:tab w:val="num" w:pos="5040"/>
        </w:tabs>
        <w:ind w:left="5040" w:hanging="360"/>
      </w:pPr>
      <w:rPr>
        <w:rFonts w:ascii="Symbol" w:hAnsi="Symbol" w:hint="default"/>
      </w:rPr>
    </w:lvl>
    <w:lvl w:ilvl="7" w:tplc="8C26FD3C" w:tentative="1">
      <w:start w:val="1"/>
      <w:numFmt w:val="bullet"/>
      <w:lvlText w:val="o"/>
      <w:lvlJc w:val="left"/>
      <w:pPr>
        <w:tabs>
          <w:tab w:val="num" w:pos="5760"/>
        </w:tabs>
        <w:ind w:left="5760" w:hanging="360"/>
      </w:pPr>
      <w:rPr>
        <w:rFonts w:ascii="Courier New" w:hAnsi="Courier New" w:hint="default"/>
      </w:rPr>
    </w:lvl>
    <w:lvl w:ilvl="8" w:tplc="AEBCD9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67EC3"/>
    <w:multiLevelType w:val="hybridMultilevel"/>
    <w:tmpl w:val="F10E5B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745F13"/>
    <w:multiLevelType w:val="hybridMultilevel"/>
    <w:tmpl w:val="78A854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926E8"/>
    <w:multiLevelType w:val="hybridMultilevel"/>
    <w:tmpl w:val="B58AE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90855"/>
    <w:multiLevelType w:val="multilevel"/>
    <w:tmpl w:val="BABEA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7387D"/>
    <w:multiLevelType w:val="multilevel"/>
    <w:tmpl w:val="B40E2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A1A61"/>
    <w:multiLevelType w:val="hybridMultilevel"/>
    <w:tmpl w:val="5AEA20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8402D34"/>
    <w:multiLevelType w:val="multilevel"/>
    <w:tmpl w:val="D3F05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EF72D5"/>
    <w:multiLevelType w:val="singleLevel"/>
    <w:tmpl w:val="16D65ED4"/>
    <w:lvl w:ilvl="0">
      <w:start w:val="1"/>
      <w:numFmt w:val="bullet"/>
      <w:pStyle w:val="Normal-B"/>
      <w:lvlText w:val=""/>
      <w:lvlJc w:val="left"/>
      <w:pPr>
        <w:tabs>
          <w:tab w:val="num" w:pos="360"/>
        </w:tabs>
        <w:ind w:left="360" w:hanging="360"/>
      </w:pPr>
      <w:rPr>
        <w:rFonts w:ascii="Symbol" w:hAnsi="Symbol" w:hint="default"/>
      </w:rPr>
    </w:lvl>
  </w:abstractNum>
  <w:abstractNum w:abstractNumId="16" w15:restartNumberingAfterBreak="0">
    <w:nsid w:val="3F9C0495"/>
    <w:multiLevelType w:val="hybridMultilevel"/>
    <w:tmpl w:val="367EF292"/>
    <w:lvl w:ilvl="0" w:tplc="58A4FCD8">
      <w:start w:val="1"/>
      <w:numFmt w:val="upperLetter"/>
      <w:pStyle w:val="Heading7"/>
      <w:lvlText w:val="%1."/>
      <w:lvlJc w:val="left"/>
      <w:pPr>
        <w:tabs>
          <w:tab w:val="num" w:pos="1080"/>
        </w:tabs>
        <w:ind w:left="1080" w:hanging="720"/>
      </w:pPr>
      <w:rPr>
        <w:rFonts w:hint="default"/>
      </w:rPr>
    </w:lvl>
    <w:lvl w:ilvl="1" w:tplc="99DC0028" w:tentative="1">
      <w:start w:val="1"/>
      <w:numFmt w:val="lowerLetter"/>
      <w:lvlText w:val="%2."/>
      <w:lvlJc w:val="left"/>
      <w:pPr>
        <w:tabs>
          <w:tab w:val="num" w:pos="1440"/>
        </w:tabs>
        <w:ind w:left="1440" w:hanging="360"/>
      </w:pPr>
    </w:lvl>
    <w:lvl w:ilvl="2" w:tplc="40F44D7E" w:tentative="1">
      <w:start w:val="1"/>
      <w:numFmt w:val="lowerRoman"/>
      <w:lvlText w:val="%3."/>
      <w:lvlJc w:val="right"/>
      <w:pPr>
        <w:tabs>
          <w:tab w:val="num" w:pos="2160"/>
        </w:tabs>
        <w:ind w:left="2160" w:hanging="180"/>
      </w:pPr>
    </w:lvl>
    <w:lvl w:ilvl="3" w:tplc="70E46894" w:tentative="1">
      <w:start w:val="1"/>
      <w:numFmt w:val="decimal"/>
      <w:lvlText w:val="%4."/>
      <w:lvlJc w:val="left"/>
      <w:pPr>
        <w:tabs>
          <w:tab w:val="num" w:pos="2880"/>
        </w:tabs>
        <w:ind w:left="2880" w:hanging="360"/>
      </w:pPr>
    </w:lvl>
    <w:lvl w:ilvl="4" w:tplc="8E58323C" w:tentative="1">
      <w:start w:val="1"/>
      <w:numFmt w:val="lowerLetter"/>
      <w:lvlText w:val="%5."/>
      <w:lvlJc w:val="left"/>
      <w:pPr>
        <w:tabs>
          <w:tab w:val="num" w:pos="3600"/>
        </w:tabs>
        <w:ind w:left="3600" w:hanging="360"/>
      </w:pPr>
    </w:lvl>
    <w:lvl w:ilvl="5" w:tplc="B2284968" w:tentative="1">
      <w:start w:val="1"/>
      <w:numFmt w:val="lowerRoman"/>
      <w:lvlText w:val="%6."/>
      <w:lvlJc w:val="right"/>
      <w:pPr>
        <w:tabs>
          <w:tab w:val="num" w:pos="4320"/>
        </w:tabs>
        <w:ind w:left="4320" w:hanging="180"/>
      </w:pPr>
    </w:lvl>
    <w:lvl w:ilvl="6" w:tplc="9BC8F0D2" w:tentative="1">
      <w:start w:val="1"/>
      <w:numFmt w:val="decimal"/>
      <w:lvlText w:val="%7."/>
      <w:lvlJc w:val="left"/>
      <w:pPr>
        <w:tabs>
          <w:tab w:val="num" w:pos="5040"/>
        </w:tabs>
        <w:ind w:left="5040" w:hanging="360"/>
      </w:pPr>
    </w:lvl>
    <w:lvl w:ilvl="7" w:tplc="40C4F71E" w:tentative="1">
      <w:start w:val="1"/>
      <w:numFmt w:val="lowerLetter"/>
      <w:lvlText w:val="%8."/>
      <w:lvlJc w:val="left"/>
      <w:pPr>
        <w:tabs>
          <w:tab w:val="num" w:pos="5760"/>
        </w:tabs>
        <w:ind w:left="5760" w:hanging="360"/>
      </w:pPr>
    </w:lvl>
    <w:lvl w:ilvl="8" w:tplc="CF7C6642" w:tentative="1">
      <w:start w:val="1"/>
      <w:numFmt w:val="lowerRoman"/>
      <w:lvlText w:val="%9."/>
      <w:lvlJc w:val="right"/>
      <w:pPr>
        <w:tabs>
          <w:tab w:val="num" w:pos="6480"/>
        </w:tabs>
        <w:ind w:left="6480" w:hanging="180"/>
      </w:pPr>
    </w:lvl>
  </w:abstractNum>
  <w:abstractNum w:abstractNumId="17" w15:restartNumberingAfterBreak="0">
    <w:nsid w:val="3FE5761A"/>
    <w:multiLevelType w:val="hybridMultilevel"/>
    <w:tmpl w:val="2EBE89C2"/>
    <w:lvl w:ilvl="0" w:tplc="6F4E729A">
      <w:start w:val="1"/>
      <w:numFmt w:val="bullet"/>
      <w:lvlText w:val="o"/>
      <w:lvlJc w:val="left"/>
      <w:pPr>
        <w:tabs>
          <w:tab w:val="num" w:pos="1800"/>
        </w:tabs>
        <w:ind w:left="1800" w:hanging="360"/>
      </w:pPr>
      <w:rPr>
        <w:rFonts w:ascii="Courier New" w:hAnsi="Courier New" w:hint="default"/>
      </w:rPr>
    </w:lvl>
    <w:lvl w:ilvl="1" w:tplc="168AF870">
      <w:start w:val="1"/>
      <w:numFmt w:val="bullet"/>
      <w:lvlText w:val="o"/>
      <w:lvlJc w:val="left"/>
      <w:pPr>
        <w:tabs>
          <w:tab w:val="num" w:pos="2520"/>
        </w:tabs>
        <w:ind w:left="2520" w:hanging="360"/>
      </w:pPr>
      <w:rPr>
        <w:rFonts w:ascii="Courier New" w:hAnsi="Courier New" w:hint="default"/>
      </w:rPr>
    </w:lvl>
    <w:lvl w:ilvl="2" w:tplc="6C5A47BC" w:tentative="1">
      <w:start w:val="1"/>
      <w:numFmt w:val="bullet"/>
      <w:lvlText w:val=""/>
      <w:lvlJc w:val="left"/>
      <w:pPr>
        <w:tabs>
          <w:tab w:val="num" w:pos="3240"/>
        </w:tabs>
        <w:ind w:left="3240" w:hanging="360"/>
      </w:pPr>
      <w:rPr>
        <w:rFonts w:ascii="Wingdings" w:hAnsi="Wingdings" w:hint="default"/>
      </w:rPr>
    </w:lvl>
    <w:lvl w:ilvl="3" w:tplc="7166CD8C" w:tentative="1">
      <w:start w:val="1"/>
      <w:numFmt w:val="bullet"/>
      <w:lvlText w:val=""/>
      <w:lvlJc w:val="left"/>
      <w:pPr>
        <w:tabs>
          <w:tab w:val="num" w:pos="3960"/>
        </w:tabs>
        <w:ind w:left="3960" w:hanging="360"/>
      </w:pPr>
      <w:rPr>
        <w:rFonts w:ascii="Symbol" w:hAnsi="Symbol" w:hint="default"/>
      </w:rPr>
    </w:lvl>
    <w:lvl w:ilvl="4" w:tplc="064CD76C" w:tentative="1">
      <w:start w:val="1"/>
      <w:numFmt w:val="bullet"/>
      <w:lvlText w:val="o"/>
      <w:lvlJc w:val="left"/>
      <w:pPr>
        <w:tabs>
          <w:tab w:val="num" w:pos="4680"/>
        </w:tabs>
        <w:ind w:left="4680" w:hanging="360"/>
      </w:pPr>
      <w:rPr>
        <w:rFonts w:ascii="Courier New" w:hAnsi="Courier New" w:hint="default"/>
      </w:rPr>
    </w:lvl>
    <w:lvl w:ilvl="5" w:tplc="FABE118E" w:tentative="1">
      <w:start w:val="1"/>
      <w:numFmt w:val="bullet"/>
      <w:lvlText w:val=""/>
      <w:lvlJc w:val="left"/>
      <w:pPr>
        <w:tabs>
          <w:tab w:val="num" w:pos="5400"/>
        </w:tabs>
        <w:ind w:left="5400" w:hanging="360"/>
      </w:pPr>
      <w:rPr>
        <w:rFonts w:ascii="Wingdings" w:hAnsi="Wingdings" w:hint="default"/>
      </w:rPr>
    </w:lvl>
    <w:lvl w:ilvl="6" w:tplc="B8D4252C" w:tentative="1">
      <w:start w:val="1"/>
      <w:numFmt w:val="bullet"/>
      <w:lvlText w:val=""/>
      <w:lvlJc w:val="left"/>
      <w:pPr>
        <w:tabs>
          <w:tab w:val="num" w:pos="6120"/>
        </w:tabs>
        <w:ind w:left="6120" w:hanging="360"/>
      </w:pPr>
      <w:rPr>
        <w:rFonts w:ascii="Symbol" w:hAnsi="Symbol" w:hint="default"/>
      </w:rPr>
    </w:lvl>
    <w:lvl w:ilvl="7" w:tplc="62CA667C" w:tentative="1">
      <w:start w:val="1"/>
      <w:numFmt w:val="bullet"/>
      <w:lvlText w:val="o"/>
      <w:lvlJc w:val="left"/>
      <w:pPr>
        <w:tabs>
          <w:tab w:val="num" w:pos="6840"/>
        </w:tabs>
        <w:ind w:left="6840" w:hanging="360"/>
      </w:pPr>
      <w:rPr>
        <w:rFonts w:ascii="Courier New" w:hAnsi="Courier New" w:hint="default"/>
      </w:rPr>
    </w:lvl>
    <w:lvl w:ilvl="8" w:tplc="FEE42EAA"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FE754BB"/>
    <w:multiLevelType w:val="singleLevel"/>
    <w:tmpl w:val="AE86D064"/>
    <w:lvl w:ilvl="0">
      <w:start w:val="1"/>
      <w:numFmt w:val="lowerLetter"/>
      <w:lvlText w:val="%1."/>
      <w:lvlJc w:val="left"/>
      <w:pPr>
        <w:tabs>
          <w:tab w:val="num" w:pos="2805"/>
        </w:tabs>
        <w:ind w:left="2805" w:hanging="645"/>
      </w:pPr>
      <w:rPr>
        <w:rFonts w:hint="default"/>
      </w:rPr>
    </w:lvl>
  </w:abstractNum>
  <w:abstractNum w:abstractNumId="19" w15:restartNumberingAfterBreak="0">
    <w:nsid w:val="402A4F87"/>
    <w:multiLevelType w:val="hybridMultilevel"/>
    <w:tmpl w:val="56D232C2"/>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DE52AE"/>
    <w:multiLevelType w:val="multilevel"/>
    <w:tmpl w:val="A566B768"/>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41A80EA0"/>
    <w:multiLevelType w:val="hybridMultilevel"/>
    <w:tmpl w:val="B900B6E8"/>
    <w:lvl w:ilvl="0" w:tplc="FFFFFFFF">
      <w:start w:val="3"/>
      <w:numFmt w:val="upperRoman"/>
      <w:lvlText w:val="%1."/>
      <w:lvlJc w:val="left"/>
      <w:pPr>
        <w:tabs>
          <w:tab w:val="num" w:pos="1080"/>
        </w:tabs>
        <w:ind w:left="1080" w:hanging="720"/>
      </w:pPr>
      <w:rPr>
        <w:rFonts w:hint="default"/>
      </w:rPr>
    </w:lvl>
    <w:lvl w:ilvl="1" w:tplc="53F2CC62">
      <w:start w:val="1"/>
      <w:numFmt w:val="decimal"/>
      <w:lvlText w:val="%2."/>
      <w:lvlJc w:val="left"/>
      <w:pPr>
        <w:tabs>
          <w:tab w:val="num" w:pos="1440"/>
        </w:tabs>
        <w:ind w:left="1440" w:hanging="360"/>
      </w:pPr>
      <w:rPr>
        <w:rFonts w:ascii="Times New Roman" w:eastAsia="Times New Roman" w:hAnsi="Times New Roman" w:cs="Times New Roman"/>
      </w:rPr>
    </w:lvl>
    <w:lvl w:ilvl="2" w:tplc="0409000F">
      <w:start w:val="1"/>
      <w:numFmt w:val="decimal"/>
      <w:lvlText w:val="%3."/>
      <w:lvlJc w:val="left"/>
      <w:pPr>
        <w:ind w:left="108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7AD6F90"/>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82F76C9"/>
    <w:multiLevelType w:val="hybridMultilevel"/>
    <w:tmpl w:val="07B869D4"/>
    <w:lvl w:ilvl="0" w:tplc="61CC5B52">
      <w:start w:val="1"/>
      <w:numFmt w:val="bullet"/>
      <w:lvlText w:val=""/>
      <w:lvlJc w:val="left"/>
      <w:pPr>
        <w:tabs>
          <w:tab w:val="num" w:pos="1080"/>
        </w:tabs>
        <w:ind w:left="1080" w:hanging="360"/>
      </w:pPr>
      <w:rPr>
        <w:rFonts w:ascii="Symbol" w:hAnsi="Symbol" w:hint="default"/>
        <w:sz w:val="22"/>
      </w:rPr>
    </w:lvl>
    <w:lvl w:ilvl="1" w:tplc="892CDCE0" w:tentative="1">
      <w:start w:val="1"/>
      <w:numFmt w:val="bullet"/>
      <w:lvlText w:val="o"/>
      <w:lvlJc w:val="left"/>
      <w:pPr>
        <w:tabs>
          <w:tab w:val="num" w:pos="1800"/>
        </w:tabs>
        <w:ind w:left="1800" w:hanging="360"/>
      </w:pPr>
      <w:rPr>
        <w:rFonts w:ascii="Courier New" w:hAnsi="Courier New" w:hint="default"/>
      </w:rPr>
    </w:lvl>
    <w:lvl w:ilvl="2" w:tplc="11CC3F42" w:tentative="1">
      <w:start w:val="1"/>
      <w:numFmt w:val="bullet"/>
      <w:lvlText w:val=""/>
      <w:lvlJc w:val="left"/>
      <w:pPr>
        <w:tabs>
          <w:tab w:val="num" w:pos="2520"/>
        </w:tabs>
        <w:ind w:left="2520" w:hanging="360"/>
      </w:pPr>
      <w:rPr>
        <w:rFonts w:ascii="Wingdings" w:hAnsi="Wingdings" w:hint="default"/>
      </w:rPr>
    </w:lvl>
    <w:lvl w:ilvl="3" w:tplc="53DC88F6" w:tentative="1">
      <w:start w:val="1"/>
      <w:numFmt w:val="bullet"/>
      <w:lvlText w:val=""/>
      <w:lvlJc w:val="left"/>
      <w:pPr>
        <w:tabs>
          <w:tab w:val="num" w:pos="3240"/>
        </w:tabs>
        <w:ind w:left="3240" w:hanging="360"/>
      </w:pPr>
      <w:rPr>
        <w:rFonts w:ascii="Symbol" w:hAnsi="Symbol" w:hint="default"/>
      </w:rPr>
    </w:lvl>
    <w:lvl w:ilvl="4" w:tplc="B234E1D0" w:tentative="1">
      <w:start w:val="1"/>
      <w:numFmt w:val="bullet"/>
      <w:lvlText w:val="o"/>
      <w:lvlJc w:val="left"/>
      <w:pPr>
        <w:tabs>
          <w:tab w:val="num" w:pos="3960"/>
        </w:tabs>
        <w:ind w:left="3960" w:hanging="360"/>
      </w:pPr>
      <w:rPr>
        <w:rFonts w:ascii="Courier New" w:hAnsi="Courier New" w:hint="default"/>
      </w:rPr>
    </w:lvl>
    <w:lvl w:ilvl="5" w:tplc="8C787400" w:tentative="1">
      <w:start w:val="1"/>
      <w:numFmt w:val="bullet"/>
      <w:lvlText w:val=""/>
      <w:lvlJc w:val="left"/>
      <w:pPr>
        <w:tabs>
          <w:tab w:val="num" w:pos="4680"/>
        </w:tabs>
        <w:ind w:left="4680" w:hanging="360"/>
      </w:pPr>
      <w:rPr>
        <w:rFonts w:ascii="Wingdings" w:hAnsi="Wingdings" w:hint="default"/>
      </w:rPr>
    </w:lvl>
    <w:lvl w:ilvl="6" w:tplc="860CE75A" w:tentative="1">
      <w:start w:val="1"/>
      <w:numFmt w:val="bullet"/>
      <w:lvlText w:val=""/>
      <w:lvlJc w:val="left"/>
      <w:pPr>
        <w:tabs>
          <w:tab w:val="num" w:pos="5400"/>
        </w:tabs>
        <w:ind w:left="5400" w:hanging="360"/>
      </w:pPr>
      <w:rPr>
        <w:rFonts w:ascii="Symbol" w:hAnsi="Symbol" w:hint="default"/>
      </w:rPr>
    </w:lvl>
    <w:lvl w:ilvl="7" w:tplc="FFF034F0" w:tentative="1">
      <w:start w:val="1"/>
      <w:numFmt w:val="bullet"/>
      <w:lvlText w:val="o"/>
      <w:lvlJc w:val="left"/>
      <w:pPr>
        <w:tabs>
          <w:tab w:val="num" w:pos="6120"/>
        </w:tabs>
        <w:ind w:left="6120" w:hanging="360"/>
      </w:pPr>
      <w:rPr>
        <w:rFonts w:ascii="Courier New" w:hAnsi="Courier New" w:hint="default"/>
      </w:rPr>
    </w:lvl>
    <w:lvl w:ilvl="8" w:tplc="4C66577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760931"/>
    <w:multiLevelType w:val="hybridMultilevel"/>
    <w:tmpl w:val="D1DC8A7A"/>
    <w:lvl w:ilvl="0" w:tplc="1960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C64CFC"/>
    <w:multiLevelType w:val="hybridMultilevel"/>
    <w:tmpl w:val="C41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236BB"/>
    <w:multiLevelType w:val="hybridMultilevel"/>
    <w:tmpl w:val="2EBE89C2"/>
    <w:lvl w:ilvl="0" w:tplc="04090007">
      <w:start w:val="1"/>
      <w:numFmt w:val="bullet"/>
      <w:lvlText w:val=""/>
      <w:lvlJc w:val="left"/>
      <w:pPr>
        <w:tabs>
          <w:tab w:val="num" w:pos="720"/>
        </w:tabs>
        <w:ind w:left="720" w:hanging="360"/>
      </w:pPr>
      <w:rPr>
        <w:rFonts w:ascii="Wingdings" w:hAnsi="Wingdings" w:hint="default"/>
        <w:sz w:val="16"/>
      </w:rPr>
    </w:lvl>
    <w:lvl w:ilvl="1" w:tplc="FD7C125A">
      <w:start w:val="1"/>
      <w:numFmt w:val="bullet"/>
      <w:lvlText w:val="o"/>
      <w:lvlJc w:val="left"/>
      <w:pPr>
        <w:tabs>
          <w:tab w:val="num" w:pos="2520"/>
        </w:tabs>
        <w:ind w:left="2520" w:hanging="360"/>
      </w:pPr>
      <w:rPr>
        <w:rFonts w:ascii="Courier New" w:hAnsi="Courier New" w:hint="default"/>
      </w:rPr>
    </w:lvl>
    <w:lvl w:ilvl="2" w:tplc="70806324" w:tentative="1">
      <w:start w:val="1"/>
      <w:numFmt w:val="bullet"/>
      <w:lvlText w:val=""/>
      <w:lvlJc w:val="left"/>
      <w:pPr>
        <w:tabs>
          <w:tab w:val="num" w:pos="3240"/>
        </w:tabs>
        <w:ind w:left="3240" w:hanging="360"/>
      </w:pPr>
      <w:rPr>
        <w:rFonts w:ascii="Wingdings" w:hAnsi="Wingdings" w:hint="default"/>
      </w:rPr>
    </w:lvl>
    <w:lvl w:ilvl="3" w:tplc="C8921240" w:tentative="1">
      <w:start w:val="1"/>
      <w:numFmt w:val="bullet"/>
      <w:lvlText w:val=""/>
      <w:lvlJc w:val="left"/>
      <w:pPr>
        <w:tabs>
          <w:tab w:val="num" w:pos="3960"/>
        </w:tabs>
        <w:ind w:left="3960" w:hanging="360"/>
      </w:pPr>
      <w:rPr>
        <w:rFonts w:ascii="Symbol" w:hAnsi="Symbol" w:hint="default"/>
      </w:rPr>
    </w:lvl>
    <w:lvl w:ilvl="4" w:tplc="86700FC8" w:tentative="1">
      <w:start w:val="1"/>
      <w:numFmt w:val="bullet"/>
      <w:lvlText w:val="o"/>
      <w:lvlJc w:val="left"/>
      <w:pPr>
        <w:tabs>
          <w:tab w:val="num" w:pos="4680"/>
        </w:tabs>
        <w:ind w:left="4680" w:hanging="360"/>
      </w:pPr>
      <w:rPr>
        <w:rFonts w:ascii="Courier New" w:hAnsi="Courier New" w:hint="default"/>
      </w:rPr>
    </w:lvl>
    <w:lvl w:ilvl="5" w:tplc="E00E356C" w:tentative="1">
      <w:start w:val="1"/>
      <w:numFmt w:val="bullet"/>
      <w:lvlText w:val=""/>
      <w:lvlJc w:val="left"/>
      <w:pPr>
        <w:tabs>
          <w:tab w:val="num" w:pos="5400"/>
        </w:tabs>
        <w:ind w:left="5400" w:hanging="360"/>
      </w:pPr>
      <w:rPr>
        <w:rFonts w:ascii="Wingdings" w:hAnsi="Wingdings" w:hint="default"/>
      </w:rPr>
    </w:lvl>
    <w:lvl w:ilvl="6" w:tplc="BA02876A" w:tentative="1">
      <w:start w:val="1"/>
      <w:numFmt w:val="bullet"/>
      <w:lvlText w:val=""/>
      <w:lvlJc w:val="left"/>
      <w:pPr>
        <w:tabs>
          <w:tab w:val="num" w:pos="6120"/>
        </w:tabs>
        <w:ind w:left="6120" w:hanging="360"/>
      </w:pPr>
      <w:rPr>
        <w:rFonts w:ascii="Symbol" w:hAnsi="Symbol" w:hint="default"/>
      </w:rPr>
    </w:lvl>
    <w:lvl w:ilvl="7" w:tplc="95100A94" w:tentative="1">
      <w:start w:val="1"/>
      <w:numFmt w:val="bullet"/>
      <w:lvlText w:val="o"/>
      <w:lvlJc w:val="left"/>
      <w:pPr>
        <w:tabs>
          <w:tab w:val="num" w:pos="6840"/>
        </w:tabs>
        <w:ind w:left="6840" w:hanging="360"/>
      </w:pPr>
      <w:rPr>
        <w:rFonts w:ascii="Courier New" w:hAnsi="Courier New" w:hint="default"/>
      </w:rPr>
    </w:lvl>
    <w:lvl w:ilvl="8" w:tplc="161CB336"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1C23B3"/>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E870CC"/>
    <w:multiLevelType w:val="hybridMultilevel"/>
    <w:tmpl w:val="427C1798"/>
    <w:lvl w:ilvl="0" w:tplc="7FA42A0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75165"/>
    <w:multiLevelType w:val="hybridMultilevel"/>
    <w:tmpl w:val="71B8336E"/>
    <w:lvl w:ilvl="0" w:tplc="80E43FD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61FA6"/>
    <w:multiLevelType w:val="hybridMultilevel"/>
    <w:tmpl w:val="30B624B2"/>
    <w:lvl w:ilvl="0" w:tplc="04090015">
      <w:start w:val="5"/>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830C1C"/>
    <w:multiLevelType w:val="hybridMultilevel"/>
    <w:tmpl w:val="9B1E566A"/>
    <w:lvl w:ilvl="0" w:tplc="712AE9E6">
      <w:start w:val="1"/>
      <w:numFmt w:val="bullet"/>
      <w:lvlText w:val=""/>
      <w:lvlJc w:val="left"/>
      <w:pPr>
        <w:tabs>
          <w:tab w:val="num" w:pos="720"/>
        </w:tabs>
        <w:ind w:left="720" w:hanging="360"/>
      </w:pPr>
      <w:rPr>
        <w:rFonts w:ascii="Wingdings" w:hAnsi="Wingdings" w:hint="default"/>
        <w:sz w:val="16"/>
      </w:rPr>
    </w:lvl>
    <w:lvl w:ilvl="1" w:tplc="A5C026E2" w:tentative="1">
      <w:start w:val="1"/>
      <w:numFmt w:val="bullet"/>
      <w:lvlText w:val="o"/>
      <w:lvlJc w:val="left"/>
      <w:pPr>
        <w:tabs>
          <w:tab w:val="num" w:pos="1440"/>
        </w:tabs>
        <w:ind w:left="1440" w:hanging="360"/>
      </w:pPr>
      <w:rPr>
        <w:rFonts w:ascii="Courier New" w:hAnsi="Courier New" w:hint="default"/>
      </w:rPr>
    </w:lvl>
    <w:lvl w:ilvl="2" w:tplc="1B7E1746" w:tentative="1">
      <w:start w:val="1"/>
      <w:numFmt w:val="bullet"/>
      <w:lvlText w:val=""/>
      <w:lvlJc w:val="left"/>
      <w:pPr>
        <w:tabs>
          <w:tab w:val="num" w:pos="2160"/>
        </w:tabs>
        <w:ind w:left="2160" w:hanging="360"/>
      </w:pPr>
      <w:rPr>
        <w:rFonts w:ascii="Wingdings" w:hAnsi="Wingdings" w:hint="default"/>
      </w:rPr>
    </w:lvl>
    <w:lvl w:ilvl="3" w:tplc="2F2AE7CC" w:tentative="1">
      <w:start w:val="1"/>
      <w:numFmt w:val="bullet"/>
      <w:lvlText w:val=""/>
      <w:lvlJc w:val="left"/>
      <w:pPr>
        <w:tabs>
          <w:tab w:val="num" w:pos="2880"/>
        </w:tabs>
        <w:ind w:left="2880" w:hanging="360"/>
      </w:pPr>
      <w:rPr>
        <w:rFonts w:ascii="Symbol" w:hAnsi="Symbol" w:hint="default"/>
      </w:rPr>
    </w:lvl>
    <w:lvl w:ilvl="4" w:tplc="3022F20C" w:tentative="1">
      <w:start w:val="1"/>
      <w:numFmt w:val="bullet"/>
      <w:lvlText w:val="o"/>
      <w:lvlJc w:val="left"/>
      <w:pPr>
        <w:tabs>
          <w:tab w:val="num" w:pos="3600"/>
        </w:tabs>
        <w:ind w:left="3600" w:hanging="360"/>
      </w:pPr>
      <w:rPr>
        <w:rFonts w:ascii="Courier New" w:hAnsi="Courier New" w:hint="default"/>
      </w:rPr>
    </w:lvl>
    <w:lvl w:ilvl="5" w:tplc="7F30CAE8" w:tentative="1">
      <w:start w:val="1"/>
      <w:numFmt w:val="bullet"/>
      <w:lvlText w:val=""/>
      <w:lvlJc w:val="left"/>
      <w:pPr>
        <w:tabs>
          <w:tab w:val="num" w:pos="4320"/>
        </w:tabs>
        <w:ind w:left="4320" w:hanging="360"/>
      </w:pPr>
      <w:rPr>
        <w:rFonts w:ascii="Wingdings" w:hAnsi="Wingdings" w:hint="default"/>
      </w:rPr>
    </w:lvl>
    <w:lvl w:ilvl="6" w:tplc="9F4E0046" w:tentative="1">
      <w:start w:val="1"/>
      <w:numFmt w:val="bullet"/>
      <w:lvlText w:val=""/>
      <w:lvlJc w:val="left"/>
      <w:pPr>
        <w:tabs>
          <w:tab w:val="num" w:pos="5040"/>
        </w:tabs>
        <w:ind w:left="5040" w:hanging="360"/>
      </w:pPr>
      <w:rPr>
        <w:rFonts w:ascii="Symbol" w:hAnsi="Symbol" w:hint="default"/>
      </w:rPr>
    </w:lvl>
    <w:lvl w:ilvl="7" w:tplc="F9389DEA" w:tentative="1">
      <w:start w:val="1"/>
      <w:numFmt w:val="bullet"/>
      <w:lvlText w:val="o"/>
      <w:lvlJc w:val="left"/>
      <w:pPr>
        <w:tabs>
          <w:tab w:val="num" w:pos="5760"/>
        </w:tabs>
        <w:ind w:left="5760" w:hanging="360"/>
      </w:pPr>
      <w:rPr>
        <w:rFonts w:ascii="Courier New" w:hAnsi="Courier New" w:hint="default"/>
      </w:rPr>
    </w:lvl>
    <w:lvl w:ilvl="8" w:tplc="BBDEB60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B6FAB"/>
    <w:multiLevelType w:val="multilevel"/>
    <w:tmpl w:val="65B673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A94590"/>
    <w:multiLevelType w:val="hybridMultilevel"/>
    <w:tmpl w:val="CE66A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137DF3"/>
    <w:multiLevelType w:val="singleLevel"/>
    <w:tmpl w:val="6BB44FAA"/>
    <w:lvl w:ilvl="0">
      <w:start w:val="1"/>
      <w:numFmt w:val="upperLetter"/>
      <w:pStyle w:val="Normal-A"/>
      <w:lvlText w:val="%1."/>
      <w:lvlJc w:val="left"/>
      <w:pPr>
        <w:tabs>
          <w:tab w:val="num" w:pos="1440"/>
        </w:tabs>
        <w:ind w:left="1440" w:hanging="720"/>
      </w:pPr>
      <w:rPr>
        <w:rFonts w:hint="default"/>
      </w:rPr>
    </w:lvl>
  </w:abstractNum>
  <w:abstractNum w:abstractNumId="36" w15:restartNumberingAfterBreak="0">
    <w:nsid w:val="78DF5A8E"/>
    <w:multiLevelType w:val="multilevel"/>
    <w:tmpl w:val="A1BE6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4C1AAE"/>
    <w:multiLevelType w:val="hybridMultilevel"/>
    <w:tmpl w:val="EF1C8F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ECA6232"/>
    <w:multiLevelType w:val="multilevel"/>
    <w:tmpl w:val="A76418D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24683"/>
    <w:multiLevelType w:val="hybridMultilevel"/>
    <w:tmpl w:val="E8580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9373614">
    <w:abstractNumId w:val="0"/>
  </w:num>
  <w:num w:numId="2" w16cid:durableId="995954232">
    <w:abstractNumId w:val="16"/>
  </w:num>
  <w:num w:numId="3" w16cid:durableId="2076313018">
    <w:abstractNumId w:val="27"/>
  </w:num>
  <w:num w:numId="4" w16cid:durableId="633025842">
    <w:abstractNumId w:val="18"/>
  </w:num>
  <w:num w:numId="5" w16cid:durableId="1309166174">
    <w:abstractNumId w:val="39"/>
  </w:num>
  <w:num w:numId="6" w16cid:durableId="1138303499">
    <w:abstractNumId w:val="23"/>
  </w:num>
  <w:num w:numId="7" w16cid:durableId="377706160">
    <w:abstractNumId w:val="17"/>
  </w:num>
  <w:num w:numId="8" w16cid:durableId="683287467">
    <w:abstractNumId w:val="5"/>
  </w:num>
  <w:num w:numId="9" w16cid:durableId="1356886105">
    <w:abstractNumId w:val="32"/>
  </w:num>
  <w:num w:numId="10" w16cid:durableId="525870940">
    <w:abstractNumId w:val="35"/>
  </w:num>
  <w:num w:numId="11" w16cid:durableId="1630891191">
    <w:abstractNumId w:val="2"/>
  </w:num>
  <w:num w:numId="12" w16cid:durableId="850489853">
    <w:abstractNumId w:val="15"/>
  </w:num>
  <w:num w:numId="13" w16cid:durableId="1952397776">
    <w:abstractNumId w:val="21"/>
  </w:num>
  <w:num w:numId="14" w16cid:durableId="1382704462">
    <w:abstractNumId w:val="40"/>
  </w:num>
  <w:num w:numId="15" w16cid:durableId="346443562">
    <w:abstractNumId w:val="8"/>
  </w:num>
  <w:num w:numId="16" w16cid:durableId="1210384551">
    <w:abstractNumId w:val="13"/>
  </w:num>
  <w:num w:numId="17" w16cid:durableId="2042123426">
    <w:abstractNumId w:val="6"/>
  </w:num>
  <w:num w:numId="18" w16cid:durableId="1199126905">
    <w:abstractNumId w:val="26"/>
  </w:num>
  <w:num w:numId="19" w16cid:durableId="878127363">
    <w:abstractNumId w:val="37"/>
  </w:num>
  <w:num w:numId="20" w16cid:durableId="109210702">
    <w:abstractNumId w:val="31"/>
  </w:num>
  <w:num w:numId="21" w16cid:durableId="2041666474">
    <w:abstractNumId w:val="34"/>
  </w:num>
  <w:num w:numId="22" w16cid:durableId="1060247632">
    <w:abstractNumId w:val="11"/>
  </w:num>
  <w:num w:numId="23" w16cid:durableId="1583173595">
    <w:abstractNumId w:val="22"/>
  </w:num>
  <w:num w:numId="24" w16cid:durableId="573276047">
    <w:abstractNumId w:val="28"/>
  </w:num>
  <w:num w:numId="25" w16cid:durableId="1129277221">
    <w:abstractNumId w:val="38"/>
  </w:num>
  <w:num w:numId="26" w16cid:durableId="715857691">
    <w:abstractNumId w:val="12"/>
  </w:num>
  <w:num w:numId="27" w16cid:durableId="1395736140">
    <w:abstractNumId w:val="29"/>
  </w:num>
  <w:num w:numId="28" w16cid:durableId="1541362157">
    <w:abstractNumId w:val="25"/>
  </w:num>
  <w:num w:numId="29" w16cid:durableId="1398867308">
    <w:abstractNumId w:val="1"/>
  </w:num>
  <w:num w:numId="30" w16cid:durableId="2023779462">
    <w:abstractNumId w:val="30"/>
  </w:num>
  <w:num w:numId="31" w16cid:durableId="1298102850">
    <w:abstractNumId w:val="24"/>
  </w:num>
  <w:num w:numId="32" w16cid:durableId="670567487">
    <w:abstractNumId w:val="3"/>
  </w:num>
  <w:num w:numId="33" w16cid:durableId="48388554">
    <w:abstractNumId w:val="4"/>
  </w:num>
  <w:num w:numId="34" w16cid:durableId="432869688">
    <w:abstractNumId w:val="19"/>
  </w:num>
  <w:num w:numId="35" w16cid:durableId="564100509">
    <w:abstractNumId w:val="7"/>
  </w:num>
  <w:num w:numId="36" w16cid:durableId="808131613">
    <w:abstractNumId w:val="33"/>
  </w:num>
  <w:num w:numId="37" w16cid:durableId="1205796894">
    <w:abstractNumId w:val="20"/>
  </w:num>
  <w:num w:numId="38" w16cid:durableId="1808354016">
    <w:abstractNumId w:val="14"/>
  </w:num>
  <w:num w:numId="39" w16cid:durableId="2015913733">
    <w:abstractNumId w:val="9"/>
  </w:num>
  <w:num w:numId="40" w16cid:durableId="901215457">
    <w:abstractNumId w:val="36"/>
  </w:num>
  <w:num w:numId="41" w16cid:durableId="206093207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noPunctuationKerning/>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36"/>
    <w:rsid w:val="000013EF"/>
    <w:rsid w:val="00003A25"/>
    <w:rsid w:val="00015A62"/>
    <w:rsid w:val="00016F52"/>
    <w:rsid w:val="00020D3E"/>
    <w:rsid w:val="00023DF8"/>
    <w:rsid w:val="00034ADA"/>
    <w:rsid w:val="00053138"/>
    <w:rsid w:val="0006360D"/>
    <w:rsid w:val="00066477"/>
    <w:rsid w:val="000664CF"/>
    <w:rsid w:val="00081694"/>
    <w:rsid w:val="00087906"/>
    <w:rsid w:val="00090635"/>
    <w:rsid w:val="000A411F"/>
    <w:rsid w:val="000B14F2"/>
    <w:rsid w:val="000D2C73"/>
    <w:rsid w:val="000E3873"/>
    <w:rsid w:val="000E7297"/>
    <w:rsid w:val="000F7DA2"/>
    <w:rsid w:val="00102C7C"/>
    <w:rsid w:val="00104284"/>
    <w:rsid w:val="00107794"/>
    <w:rsid w:val="00107FB6"/>
    <w:rsid w:val="0012333D"/>
    <w:rsid w:val="00125A6E"/>
    <w:rsid w:val="001300CC"/>
    <w:rsid w:val="001374F4"/>
    <w:rsid w:val="00141372"/>
    <w:rsid w:val="00141E27"/>
    <w:rsid w:val="0015598B"/>
    <w:rsid w:val="00162F75"/>
    <w:rsid w:val="00167811"/>
    <w:rsid w:val="001703F3"/>
    <w:rsid w:val="001806CF"/>
    <w:rsid w:val="001820A3"/>
    <w:rsid w:val="00192859"/>
    <w:rsid w:val="001A7BD3"/>
    <w:rsid w:val="001B2217"/>
    <w:rsid w:val="001E4143"/>
    <w:rsid w:val="001F36B9"/>
    <w:rsid w:val="001F58CF"/>
    <w:rsid w:val="001F5B7A"/>
    <w:rsid w:val="00204335"/>
    <w:rsid w:val="00224B1F"/>
    <w:rsid w:val="00240AB1"/>
    <w:rsid w:val="00243E42"/>
    <w:rsid w:val="002476E9"/>
    <w:rsid w:val="00270012"/>
    <w:rsid w:val="0027170F"/>
    <w:rsid w:val="002760C1"/>
    <w:rsid w:val="00282B6C"/>
    <w:rsid w:val="0028374D"/>
    <w:rsid w:val="00293F8B"/>
    <w:rsid w:val="00294128"/>
    <w:rsid w:val="0029771E"/>
    <w:rsid w:val="002B3844"/>
    <w:rsid w:val="002D7CB4"/>
    <w:rsid w:val="002E40E3"/>
    <w:rsid w:val="002F2D97"/>
    <w:rsid w:val="00305E23"/>
    <w:rsid w:val="003064AF"/>
    <w:rsid w:val="003135C6"/>
    <w:rsid w:val="0032209C"/>
    <w:rsid w:val="00327EBD"/>
    <w:rsid w:val="00334537"/>
    <w:rsid w:val="00336FFB"/>
    <w:rsid w:val="00347030"/>
    <w:rsid w:val="00354463"/>
    <w:rsid w:val="00363FE0"/>
    <w:rsid w:val="003910BE"/>
    <w:rsid w:val="00394917"/>
    <w:rsid w:val="003A54B1"/>
    <w:rsid w:val="003A6A2C"/>
    <w:rsid w:val="003C261D"/>
    <w:rsid w:val="003C56C4"/>
    <w:rsid w:val="003D5584"/>
    <w:rsid w:val="003D76BC"/>
    <w:rsid w:val="003E18C6"/>
    <w:rsid w:val="003E77FD"/>
    <w:rsid w:val="003F48F8"/>
    <w:rsid w:val="003F7C90"/>
    <w:rsid w:val="00403F07"/>
    <w:rsid w:val="00410E88"/>
    <w:rsid w:val="004162DE"/>
    <w:rsid w:val="00426BBB"/>
    <w:rsid w:val="00430A69"/>
    <w:rsid w:val="00430FE4"/>
    <w:rsid w:val="00437401"/>
    <w:rsid w:val="00445170"/>
    <w:rsid w:val="00461F95"/>
    <w:rsid w:val="004646F0"/>
    <w:rsid w:val="00474D24"/>
    <w:rsid w:val="004A187D"/>
    <w:rsid w:val="004C0B22"/>
    <w:rsid w:val="004C4E93"/>
    <w:rsid w:val="004D1240"/>
    <w:rsid w:val="004D7AF8"/>
    <w:rsid w:val="004E6528"/>
    <w:rsid w:val="004F3E29"/>
    <w:rsid w:val="00503A4A"/>
    <w:rsid w:val="0051653C"/>
    <w:rsid w:val="005272CA"/>
    <w:rsid w:val="00534B37"/>
    <w:rsid w:val="00536201"/>
    <w:rsid w:val="0053695F"/>
    <w:rsid w:val="005454B2"/>
    <w:rsid w:val="00546C9C"/>
    <w:rsid w:val="005555FB"/>
    <w:rsid w:val="00556A97"/>
    <w:rsid w:val="005576EA"/>
    <w:rsid w:val="005717CD"/>
    <w:rsid w:val="005866C9"/>
    <w:rsid w:val="005877C0"/>
    <w:rsid w:val="005900B4"/>
    <w:rsid w:val="00597785"/>
    <w:rsid w:val="005C0B6A"/>
    <w:rsid w:val="005C38E8"/>
    <w:rsid w:val="005C5693"/>
    <w:rsid w:val="005D0B8A"/>
    <w:rsid w:val="005D7341"/>
    <w:rsid w:val="005E0B8D"/>
    <w:rsid w:val="006114A9"/>
    <w:rsid w:val="006149A7"/>
    <w:rsid w:val="00616D5E"/>
    <w:rsid w:val="00634105"/>
    <w:rsid w:val="006372E7"/>
    <w:rsid w:val="00642619"/>
    <w:rsid w:val="006653C5"/>
    <w:rsid w:val="0067509B"/>
    <w:rsid w:val="006A0F8B"/>
    <w:rsid w:val="006A21D0"/>
    <w:rsid w:val="006B1CE2"/>
    <w:rsid w:val="006B71E5"/>
    <w:rsid w:val="006C133F"/>
    <w:rsid w:val="006D0D62"/>
    <w:rsid w:val="006E0584"/>
    <w:rsid w:val="006E7603"/>
    <w:rsid w:val="006E7B0E"/>
    <w:rsid w:val="006F1C53"/>
    <w:rsid w:val="006F33A4"/>
    <w:rsid w:val="006F4056"/>
    <w:rsid w:val="006F60AA"/>
    <w:rsid w:val="007203DD"/>
    <w:rsid w:val="00721E07"/>
    <w:rsid w:val="00735547"/>
    <w:rsid w:val="00743158"/>
    <w:rsid w:val="0075124F"/>
    <w:rsid w:val="0075654C"/>
    <w:rsid w:val="00762C49"/>
    <w:rsid w:val="00770B05"/>
    <w:rsid w:val="007755E6"/>
    <w:rsid w:val="00776F8F"/>
    <w:rsid w:val="00781353"/>
    <w:rsid w:val="007A2011"/>
    <w:rsid w:val="007B0520"/>
    <w:rsid w:val="007D14B3"/>
    <w:rsid w:val="007D2199"/>
    <w:rsid w:val="007E01E3"/>
    <w:rsid w:val="007F7036"/>
    <w:rsid w:val="007F7D06"/>
    <w:rsid w:val="00807EBF"/>
    <w:rsid w:val="00814AD7"/>
    <w:rsid w:val="0082062B"/>
    <w:rsid w:val="0082123F"/>
    <w:rsid w:val="00831352"/>
    <w:rsid w:val="00832D2D"/>
    <w:rsid w:val="0084057D"/>
    <w:rsid w:val="00866E66"/>
    <w:rsid w:val="00872514"/>
    <w:rsid w:val="0089148D"/>
    <w:rsid w:val="00897456"/>
    <w:rsid w:val="00897F71"/>
    <w:rsid w:val="008A06A1"/>
    <w:rsid w:val="008A56F5"/>
    <w:rsid w:val="008C686C"/>
    <w:rsid w:val="008D64C5"/>
    <w:rsid w:val="008D70D3"/>
    <w:rsid w:val="008E5A57"/>
    <w:rsid w:val="00900920"/>
    <w:rsid w:val="0090289B"/>
    <w:rsid w:val="00910ED1"/>
    <w:rsid w:val="00914D17"/>
    <w:rsid w:val="00931BFD"/>
    <w:rsid w:val="009365EA"/>
    <w:rsid w:val="009412BB"/>
    <w:rsid w:val="00944EF8"/>
    <w:rsid w:val="009732A9"/>
    <w:rsid w:val="009956C2"/>
    <w:rsid w:val="009D55F3"/>
    <w:rsid w:val="009E1346"/>
    <w:rsid w:val="009F5B0F"/>
    <w:rsid w:val="009F6F57"/>
    <w:rsid w:val="009F711B"/>
    <w:rsid w:val="009F7C03"/>
    <w:rsid w:val="00A02828"/>
    <w:rsid w:val="00A05A92"/>
    <w:rsid w:val="00A114BC"/>
    <w:rsid w:val="00A137E7"/>
    <w:rsid w:val="00A16A2D"/>
    <w:rsid w:val="00A2083A"/>
    <w:rsid w:val="00A477BA"/>
    <w:rsid w:val="00A652E8"/>
    <w:rsid w:val="00AA7365"/>
    <w:rsid w:val="00AB7E2C"/>
    <w:rsid w:val="00AC30AB"/>
    <w:rsid w:val="00AD6814"/>
    <w:rsid w:val="00AF7BE8"/>
    <w:rsid w:val="00B00213"/>
    <w:rsid w:val="00B0036C"/>
    <w:rsid w:val="00B0103E"/>
    <w:rsid w:val="00B04A5A"/>
    <w:rsid w:val="00B2524B"/>
    <w:rsid w:val="00B30811"/>
    <w:rsid w:val="00B325A0"/>
    <w:rsid w:val="00B42ED2"/>
    <w:rsid w:val="00B477A7"/>
    <w:rsid w:val="00B47A54"/>
    <w:rsid w:val="00B60B23"/>
    <w:rsid w:val="00B668A1"/>
    <w:rsid w:val="00B85564"/>
    <w:rsid w:val="00B91683"/>
    <w:rsid w:val="00BA73D5"/>
    <w:rsid w:val="00BC6B27"/>
    <w:rsid w:val="00BE6957"/>
    <w:rsid w:val="00BF5122"/>
    <w:rsid w:val="00C10537"/>
    <w:rsid w:val="00C10BBD"/>
    <w:rsid w:val="00C15692"/>
    <w:rsid w:val="00C45FD3"/>
    <w:rsid w:val="00C471E9"/>
    <w:rsid w:val="00C47E88"/>
    <w:rsid w:val="00C513D1"/>
    <w:rsid w:val="00C63C24"/>
    <w:rsid w:val="00C73B97"/>
    <w:rsid w:val="00C81AA4"/>
    <w:rsid w:val="00C91EF2"/>
    <w:rsid w:val="00C9755E"/>
    <w:rsid w:val="00CA7CB0"/>
    <w:rsid w:val="00CC19E5"/>
    <w:rsid w:val="00CC243D"/>
    <w:rsid w:val="00CE32CA"/>
    <w:rsid w:val="00CE6970"/>
    <w:rsid w:val="00CE7072"/>
    <w:rsid w:val="00CF1D2F"/>
    <w:rsid w:val="00CF3BF5"/>
    <w:rsid w:val="00D12DC1"/>
    <w:rsid w:val="00D13835"/>
    <w:rsid w:val="00D14293"/>
    <w:rsid w:val="00D22B5E"/>
    <w:rsid w:val="00D53687"/>
    <w:rsid w:val="00D679CA"/>
    <w:rsid w:val="00D75048"/>
    <w:rsid w:val="00D774C7"/>
    <w:rsid w:val="00D831E3"/>
    <w:rsid w:val="00D835E3"/>
    <w:rsid w:val="00D845B5"/>
    <w:rsid w:val="00D90829"/>
    <w:rsid w:val="00D914B6"/>
    <w:rsid w:val="00DD236D"/>
    <w:rsid w:val="00DD5406"/>
    <w:rsid w:val="00DD7277"/>
    <w:rsid w:val="00DE3107"/>
    <w:rsid w:val="00DE407E"/>
    <w:rsid w:val="00DE7FD5"/>
    <w:rsid w:val="00DF00BC"/>
    <w:rsid w:val="00DF48EC"/>
    <w:rsid w:val="00DF5E3C"/>
    <w:rsid w:val="00E01DE5"/>
    <w:rsid w:val="00E02B5D"/>
    <w:rsid w:val="00E122B5"/>
    <w:rsid w:val="00E1594F"/>
    <w:rsid w:val="00E26A34"/>
    <w:rsid w:val="00E27B4F"/>
    <w:rsid w:val="00E27E64"/>
    <w:rsid w:val="00E318F1"/>
    <w:rsid w:val="00E37878"/>
    <w:rsid w:val="00E43F2A"/>
    <w:rsid w:val="00E507CB"/>
    <w:rsid w:val="00E661D5"/>
    <w:rsid w:val="00E83578"/>
    <w:rsid w:val="00EA1795"/>
    <w:rsid w:val="00EB0578"/>
    <w:rsid w:val="00EB5854"/>
    <w:rsid w:val="00EC20E3"/>
    <w:rsid w:val="00EC68B5"/>
    <w:rsid w:val="00ED06C3"/>
    <w:rsid w:val="00ED677F"/>
    <w:rsid w:val="00ED7DFD"/>
    <w:rsid w:val="00EF2B66"/>
    <w:rsid w:val="00F01156"/>
    <w:rsid w:val="00F100A0"/>
    <w:rsid w:val="00F11D70"/>
    <w:rsid w:val="00F421E0"/>
    <w:rsid w:val="00F46658"/>
    <w:rsid w:val="00F56086"/>
    <w:rsid w:val="00F74777"/>
    <w:rsid w:val="00F864B6"/>
    <w:rsid w:val="00F96F28"/>
    <w:rsid w:val="00FC1556"/>
    <w:rsid w:val="00FE2BD2"/>
    <w:rsid w:val="00FE3F9A"/>
    <w:rsid w:val="00F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6EB83ABD"/>
  <w15:docId w15:val="{3135F9A1-52A2-4A84-B47C-7525298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56"/>
    <w:rPr>
      <w:sz w:val="24"/>
      <w:szCs w:val="24"/>
    </w:rPr>
  </w:style>
  <w:style w:type="paragraph" w:styleId="Heading1">
    <w:name w:val="heading 1"/>
    <w:basedOn w:val="Normal"/>
    <w:next w:val="Normal"/>
    <w:qFormat/>
    <w:rsid w:val="00FC15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1556"/>
    <w:pPr>
      <w:keepNext/>
      <w:outlineLvl w:val="1"/>
    </w:pPr>
    <w:rPr>
      <w:b/>
      <w:bCs/>
    </w:rPr>
  </w:style>
  <w:style w:type="paragraph" w:styleId="Heading3">
    <w:name w:val="heading 3"/>
    <w:basedOn w:val="Normal"/>
    <w:next w:val="Normal"/>
    <w:qFormat/>
    <w:rsid w:val="00FC1556"/>
    <w:pPr>
      <w:keepNext/>
      <w:jc w:val="center"/>
      <w:outlineLvl w:val="2"/>
    </w:pPr>
    <w:rPr>
      <w:b/>
      <w:bCs/>
      <w:u w:val="single"/>
    </w:rPr>
  </w:style>
  <w:style w:type="paragraph" w:styleId="Heading4">
    <w:name w:val="heading 4"/>
    <w:basedOn w:val="Normal"/>
    <w:next w:val="Normal"/>
    <w:qFormat/>
    <w:rsid w:val="00FC1556"/>
    <w:pPr>
      <w:keepNext/>
      <w:outlineLvl w:val="3"/>
    </w:pPr>
    <w:rPr>
      <w:b/>
      <w:bCs/>
      <w:u w:val="single"/>
    </w:rPr>
  </w:style>
  <w:style w:type="paragraph" w:styleId="Heading5">
    <w:name w:val="heading 5"/>
    <w:basedOn w:val="Normal"/>
    <w:next w:val="Normal"/>
    <w:qFormat/>
    <w:rsid w:val="00FC1556"/>
    <w:pPr>
      <w:keepNext/>
      <w:numPr>
        <w:numId w:val="1"/>
      </w:numPr>
      <w:outlineLvl w:val="4"/>
    </w:pPr>
    <w:rPr>
      <w:u w:val="single"/>
    </w:rPr>
  </w:style>
  <w:style w:type="paragraph" w:styleId="Heading6">
    <w:name w:val="heading 6"/>
    <w:basedOn w:val="Normal"/>
    <w:next w:val="Normal"/>
    <w:qFormat/>
    <w:rsid w:val="00FC1556"/>
    <w:pPr>
      <w:keepNext/>
      <w:jc w:val="center"/>
      <w:outlineLvl w:val="5"/>
    </w:pPr>
    <w:rPr>
      <w:b/>
      <w:bCs/>
      <w:sz w:val="32"/>
    </w:rPr>
  </w:style>
  <w:style w:type="paragraph" w:styleId="Heading7">
    <w:name w:val="heading 7"/>
    <w:basedOn w:val="Normal"/>
    <w:next w:val="Normal"/>
    <w:qFormat/>
    <w:rsid w:val="00FC1556"/>
    <w:pPr>
      <w:keepNext/>
      <w:numPr>
        <w:numId w:val="2"/>
      </w:numPr>
      <w:outlineLvl w:val="6"/>
    </w:pPr>
    <w:rPr>
      <w:u w:val="single"/>
    </w:rPr>
  </w:style>
  <w:style w:type="paragraph" w:styleId="Heading8">
    <w:name w:val="heading 8"/>
    <w:basedOn w:val="Normal"/>
    <w:next w:val="Normal"/>
    <w:qFormat/>
    <w:rsid w:val="00FC1556"/>
    <w:pPr>
      <w:keepNext/>
      <w:ind w:right="180"/>
      <w:outlineLvl w:val="7"/>
    </w:pPr>
    <w:rPr>
      <w:b/>
    </w:rPr>
  </w:style>
  <w:style w:type="paragraph" w:styleId="Heading9">
    <w:name w:val="heading 9"/>
    <w:basedOn w:val="Normal"/>
    <w:next w:val="Normal"/>
    <w:qFormat/>
    <w:rsid w:val="00FC1556"/>
    <w:pPr>
      <w:keepNext/>
      <w:ind w:right="18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1556"/>
    <w:pPr>
      <w:tabs>
        <w:tab w:val="center" w:pos="4320"/>
        <w:tab w:val="right" w:pos="8640"/>
      </w:tabs>
    </w:pPr>
  </w:style>
  <w:style w:type="paragraph" w:styleId="Footer">
    <w:name w:val="footer"/>
    <w:basedOn w:val="Normal"/>
    <w:semiHidden/>
    <w:rsid w:val="00FC1556"/>
    <w:pPr>
      <w:tabs>
        <w:tab w:val="center" w:pos="4320"/>
        <w:tab w:val="right" w:pos="8640"/>
      </w:tabs>
    </w:pPr>
  </w:style>
  <w:style w:type="paragraph" w:styleId="BodyText">
    <w:name w:val="Body Text"/>
    <w:basedOn w:val="Normal"/>
    <w:link w:val="BodyTextChar"/>
    <w:semiHidden/>
    <w:rsid w:val="00FC1556"/>
    <w:rPr>
      <w:i/>
      <w:iCs/>
    </w:rPr>
  </w:style>
  <w:style w:type="paragraph" w:styleId="BodyText2">
    <w:name w:val="Body Text 2"/>
    <w:basedOn w:val="Normal"/>
    <w:semiHidden/>
    <w:rsid w:val="00FC1556"/>
    <w:rPr>
      <w:b/>
      <w:bCs/>
    </w:rPr>
  </w:style>
  <w:style w:type="paragraph" w:styleId="BodyTextIndent">
    <w:name w:val="Body Text Indent"/>
    <w:basedOn w:val="Normal"/>
    <w:link w:val="BodyTextIndentChar"/>
    <w:semiHidden/>
    <w:rsid w:val="00FC1556"/>
    <w:pPr>
      <w:widowControl w:val="0"/>
      <w:tabs>
        <w:tab w:val="left" w:pos="-720"/>
        <w:tab w:val="left" w:pos="0"/>
      </w:tabs>
      <w:suppressAutoHyphens/>
      <w:overflowPunct w:val="0"/>
      <w:autoSpaceDE w:val="0"/>
      <w:autoSpaceDN w:val="0"/>
      <w:adjustRightInd w:val="0"/>
      <w:ind w:left="360"/>
      <w:jc w:val="both"/>
    </w:pPr>
    <w:rPr>
      <w:sz w:val="22"/>
    </w:rPr>
  </w:style>
  <w:style w:type="paragraph" w:styleId="BodyText3">
    <w:name w:val="Body Text 3"/>
    <w:basedOn w:val="Normal"/>
    <w:semiHidden/>
    <w:rsid w:val="00FC1556"/>
    <w:pPr>
      <w:ind w:right="180"/>
    </w:pPr>
  </w:style>
  <w:style w:type="character" w:styleId="PageNumber">
    <w:name w:val="page number"/>
    <w:basedOn w:val="DefaultParagraphFont"/>
    <w:semiHidden/>
    <w:rsid w:val="00FC1556"/>
  </w:style>
  <w:style w:type="paragraph" w:styleId="BodyTextIndent2">
    <w:name w:val="Body Text Indent 2"/>
    <w:basedOn w:val="Normal"/>
    <w:semiHidden/>
    <w:rsid w:val="00FC1556"/>
    <w:pPr>
      <w:ind w:left="1440" w:hanging="720"/>
    </w:pPr>
  </w:style>
  <w:style w:type="paragraph" w:styleId="BodyTextIndent3">
    <w:name w:val="Body Text Indent 3"/>
    <w:basedOn w:val="Normal"/>
    <w:semiHidden/>
    <w:rsid w:val="00FC1556"/>
    <w:pPr>
      <w:ind w:left="1181" w:hanging="461"/>
    </w:pPr>
  </w:style>
  <w:style w:type="paragraph" w:styleId="Caption">
    <w:name w:val="caption"/>
    <w:basedOn w:val="Normal"/>
    <w:next w:val="Normal"/>
    <w:qFormat/>
    <w:rsid w:val="00FC1556"/>
    <w:pPr>
      <w:widowControl w:val="0"/>
      <w:tabs>
        <w:tab w:val="center" w:pos="4968"/>
      </w:tabs>
      <w:suppressAutoHyphens/>
      <w:overflowPunct w:val="0"/>
      <w:autoSpaceDE w:val="0"/>
      <w:autoSpaceDN w:val="0"/>
      <w:adjustRightInd w:val="0"/>
      <w:jc w:val="center"/>
    </w:pPr>
    <w:rPr>
      <w:b/>
      <w:spacing w:val="-3"/>
      <w:sz w:val="40"/>
    </w:rPr>
  </w:style>
  <w:style w:type="paragraph" w:styleId="BlockText">
    <w:name w:val="Block Text"/>
    <w:basedOn w:val="Normal"/>
    <w:semiHidden/>
    <w:rsid w:val="00FC1556"/>
    <w:pPr>
      <w:ind w:left="288" w:right="187" w:hanging="288"/>
    </w:pPr>
    <w:rPr>
      <w:b/>
    </w:rPr>
  </w:style>
  <w:style w:type="paragraph" w:customStyle="1" w:styleId="comments">
    <w:name w:val="comments"/>
    <w:basedOn w:val="Normal"/>
    <w:rsid w:val="00FC1556"/>
    <w:pPr>
      <w:numPr>
        <w:numId w:val="8"/>
      </w:numPr>
      <w:spacing w:after="80"/>
    </w:pPr>
    <w:rPr>
      <w:rFonts w:ascii="Garamond" w:hAnsi="Garamond"/>
      <w:sz w:val="20"/>
    </w:rPr>
  </w:style>
  <w:style w:type="paragraph" w:customStyle="1" w:styleId="Normal-J">
    <w:name w:val="Normal-J"/>
    <w:basedOn w:val="Normal"/>
    <w:rsid w:val="00FC1556"/>
    <w:pPr>
      <w:spacing w:after="240"/>
      <w:jc w:val="both"/>
    </w:pPr>
    <w:rPr>
      <w:szCs w:val="20"/>
    </w:rPr>
  </w:style>
  <w:style w:type="paragraph" w:customStyle="1" w:styleId="Normal-A">
    <w:name w:val="Normal-A"/>
    <w:basedOn w:val="Normal-J"/>
    <w:rsid w:val="00FC1556"/>
    <w:pPr>
      <w:numPr>
        <w:numId w:val="10"/>
      </w:numPr>
    </w:pPr>
  </w:style>
  <w:style w:type="paragraph" w:customStyle="1" w:styleId="Normal-B">
    <w:name w:val="Normal-B"/>
    <w:basedOn w:val="Normal-J"/>
    <w:rsid w:val="00FC1556"/>
    <w:pPr>
      <w:numPr>
        <w:numId w:val="12"/>
      </w:numPr>
      <w:tabs>
        <w:tab w:val="left" w:pos="1080"/>
      </w:tabs>
    </w:pPr>
  </w:style>
  <w:style w:type="paragraph" w:styleId="PlainText">
    <w:name w:val="Plain Text"/>
    <w:basedOn w:val="Normal"/>
    <w:semiHidden/>
    <w:rsid w:val="00FC1556"/>
    <w:rPr>
      <w:rFonts w:ascii="Courier New" w:hAnsi="Courier New"/>
      <w:sz w:val="20"/>
    </w:rPr>
  </w:style>
  <w:style w:type="character" w:styleId="Hyperlink">
    <w:name w:val="Hyperlink"/>
    <w:basedOn w:val="DefaultParagraphFont"/>
    <w:semiHidden/>
    <w:rsid w:val="00FC1556"/>
    <w:rPr>
      <w:color w:val="0000FF"/>
      <w:u w:val="single"/>
    </w:rPr>
  </w:style>
  <w:style w:type="paragraph" w:styleId="Title">
    <w:name w:val="Title"/>
    <w:basedOn w:val="Normal"/>
    <w:qFormat/>
    <w:rsid w:val="00FC1556"/>
    <w:pPr>
      <w:jc w:val="center"/>
    </w:pPr>
    <w:rPr>
      <w:b/>
      <w:sz w:val="20"/>
    </w:rPr>
  </w:style>
  <w:style w:type="paragraph" w:styleId="BalloonText">
    <w:name w:val="Balloon Text"/>
    <w:basedOn w:val="Normal"/>
    <w:link w:val="BalloonTextChar"/>
    <w:uiPriority w:val="99"/>
    <w:semiHidden/>
    <w:unhideWhenUsed/>
    <w:rsid w:val="00020D3E"/>
    <w:rPr>
      <w:rFonts w:ascii="Tahoma" w:hAnsi="Tahoma" w:cs="Tahoma"/>
      <w:sz w:val="16"/>
      <w:szCs w:val="16"/>
    </w:rPr>
  </w:style>
  <w:style w:type="character" w:customStyle="1" w:styleId="BalloonTextChar">
    <w:name w:val="Balloon Text Char"/>
    <w:basedOn w:val="DefaultParagraphFont"/>
    <w:link w:val="BalloonText"/>
    <w:uiPriority w:val="99"/>
    <w:semiHidden/>
    <w:rsid w:val="00020D3E"/>
    <w:rPr>
      <w:rFonts w:ascii="Tahoma" w:hAnsi="Tahoma" w:cs="Tahoma"/>
      <w:sz w:val="16"/>
      <w:szCs w:val="16"/>
    </w:rPr>
  </w:style>
  <w:style w:type="character" w:customStyle="1" w:styleId="BodyTextIndentChar">
    <w:name w:val="Body Text Indent Char"/>
    <w:basedOn w:val="DefaultParagraphFont"/>
    <w:link w:val="BodyTextIndent"/>
    <w:semiHidden/>
    <w:rsid w:val="00F864B6"/>
    <w:rPr>
      <w:sz w:val="22"/>
      <w:szCs w:val="24"/>
    </w:rPr>
  </w:style>
  <w:style w:type="character" w:styleId="FollowedHyperlink">
    <w:name w:val="FollowedHyperlink"/>
    <w:basedOn w:val="DefaultParagraphFont"/>
    <w:uiPriority w:val="99"/>
    <w:semiHidden/>
    <w:unhideWhenUsed/>
    <w:rsid w:val="00102C7C"/>
    <w:rPr>
      <w:color w:val="800080" w:themeColor="followedHyperlink"/>
      <w:u w:val="single"/>
    </w:rPr>
  </w:style>
  <w:style w:type="paragraph" w:styleId="ListParagraph">
    <w:name w:val="List Paragraph"/>
    <w:basedOn w:val="Normal"/>
    <w:uiPriority w:val="34"/>
    <w:qFormat/>
    <w:rsid w:val="00B0036C"/>
    <w:pPr>
      <w:ind w:left="720"/>
      <w:contextualSpacing/>
    </w:pPr>
  </w:style>
  <w:style w:type="character" w:customStyle="1" w:styleId="BodyTextChar">
    <w:name w:val="Body Text Char"/>
    <w:basedOn w:val="DefaultParagraphFont"/>
    <w:link w:val="BodyText"/>
    <w:semiHidden/>
    <w:rsid w:val="0028374D"/>
    <w:rPr>
      <w:i/>
      <w:iCs/>
      <w:sz w:val="24"/>
      <w:szCs w:val="24"/>
    </w:rPr>
  </w:style>
  <w:style w:type="paragraph" w:customStyle="1" w:styleId="Default">
    <w:name w:val="Default"/>
    <w:rsid w:val="0028374D"/>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5564"/>
    <w:rPr>
      <w:color w:val="605E5C"/>
      <w:shd w:val="clear" w:color="auto" w:fill="E1DFDD"/>
    </w:rPr>
  </w:style>
  <w:style w:type="character" w:customStyle="1" w:styleId="normaltextrun">
    <w:name w:val="normaltextrun"/>
    <w:basedOn w:val="DefaultParagraphFont"/>
    <w:rsid w:val="009956C2"/>
  </w:style>
  <w:style w:type="table" w:styleId="TableGrid">
    <w:name w:val="Table Grid"/>
    <w:basedOn w:val="TableNormal"/>
    <w:uiPriority w:val="59"/>
    <w:rsid w:val="003C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FD3"/>
    <w:rPr>
      <w:sz w:val="16"/>
      <w:szCs w:val="16"/>
    </w:rPr>
  </w:style>
  <w:style w:type="paragraph" w:styleId="CommentText">
    <w:name w:val="annotation text"/>
    <w:basedOn w:val="Normal"/>
    <w:link w:val="CommentTextChar"/>
    <w:uiPriority w:val="99"/>
    <w:semiHidden/>
    <w:unhideWhenUsed/>
    <w:rsid w:val="00C45FD3"/>
    <w:rPr>
      <w:sz w:val="20"/>
      <w:szCs w:val="20"/>
    </w:rPr>
  </w:style>
  <w:style w:type="character" w:customStyle="1" w:styleId="CommentTextChar">
    <w:name w:val="Comment Text Char"/>
    <w:basedOn w:val="DefaultParagraphFont"/>
    <w:link w:val="CommentText"/>
    <w:uiPriority w:val="99"/>
    <w:semiHidden/>
    <w:rsid w:val="00C45FD3"/>
  </w:style>
  <w:style w:type="paragraph" w:styleId="CommentSubject">
    <w:name w:val="annotation subject"/>
    <w:basedOn w:val="CommentText"/>
    <w:next w:val="CommentText"/>
    <w:link w:val="CommentSubjectChar"/>
    <w:uiPriority w:val="99"/>
    <w:semiHidden/>
    <w:unhideWhenUsed/>
    <w:rsid w:val="00C45FD3"/>
    <w:rPr>
      <w:b/>
      <w:bCs/>
    </w:rPr>
  </w:style>
  <w:style w:type="character" w:customStyle="1" w:styleId="CommentSubjectChar">
    <w:name w:val="Comment Subject Char"/>
    <w:basedOn w:val="CommentTextChar"/>
    <w:link w:val="CommentSubject"/>
    <w:uiPriority w:val="99"/>
    <w:semiHidden/>
    <w:rsid w:val="00C45FD3"/>
    <w:rPr>
      <w:b/>
      <w:bCs/>
    </w:rPr>
  </w:style>
  <w:style w:type="paragraph" w:customStyle="1" w:styleId="paragraph">
    <w:name w:val="paragraph"/>
    <w:basedOn w:val="Normal"/>
    <w:rsid w:val="007A2011"/>
    <w:pPr>
      <w:spacing w:before="100" w:beforeAutospacing="1" w:after="100" w:afterAutospacing="1"/>
    </w:pPr>
  </w:style>
  <w:style w:type="character" w:customStyle="1" w:styleId="eop">
    <w:name w:val="eop"/>
    <w:basedOn w:val="DefaultParagraphFont"/>
    <w:rsid w:val="007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449">
      <w:bodyDiv w:val="1"/>
      <w:marLeft w:val="0"/>
      <w:marRight w:val="0"/>
      <w:marTop w:val="0"/>
      <w:marBottom w:val="0"/>
      <w:divBdr>
        <w:top w:val="none" w:sz="0" w:space="0" w:color="auto"/>
        <w:left w:val="none" w:sz="0" w:space="0" w:color="auto"/>
        <w:bottom w:val="none" w:sz="0" w:space="0" w:color="auto"/>
        <w:right w:val="none" w:sz="0" w:space="0" w:color="auto"/>
      </w:divBdr>
    </w:div>
    <w:div w:id="510027581">
      <w:bodyDiv w:val="1"/>
      <w:marLeft w:val="0"/>
      <w:marRight w:val="0"/>
      <w:marTop w:val="0"/>
      <w:marBottom w:val="0"/>
      <w:divBdr>
        <w:top w:val="none" w:sz="0" w:space="0" w:color="auto"/>
        <w:left w:val="none" w:sz="0" w:space="0" w:color="auto"/>
        <w:bottom w:val="none" w:sz="0" w:space="0" w:color="auto"/>
        <w:right w:val="none" w:sz="0" w:space="0" w:color="auto"/>
      </w:divBdr>
    </w:div>
    <w:div w:id="2001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rkeleyca.gov/doing-business/working-city/bid-proposal-opportunities"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berkeleyca.gov/sites/default/files/documents/Personal%20Services%20Contract%20Boilerplate.pdf" TargetMode="External"/><Relationship Id="rId7" Type="http://schemas.openxmlformats.org/officeDocument/2006/relationships/settings" Target="settings.xml"/><Relationship Id="rId12" Type="http://schemas.openxmlformats.org/officeDocument/2006/relationships/hyperlink" Target="mailto:tbrofft@berkeleyca.gov"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ir.ca.gov/OPRL/statistics_and_databas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berkeleyca.go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erkeleyca.gov/doing-business/working-city/information-vend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urchasing@berkeleyc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ft\Downloads\After-Hours%20Answering%20Service%20RFP%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7a12e4bf9fcc53408878f0b6000d4c3b">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71ca645464f5fd246c57b400e276cc63"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445BD-83E1-4367-AD12-F36140805518}">
  <ds:schemaRefs>
    <ds:schemaRef ds:uri="http://schemas.openxmlformats.org/officeDocument/2006/bibliography"/>
  </ds:schemaRefs>
</ds:datastoreItem>
</file>

<file path=customXml/itemProps2.xml><?xml version="1.0" encoding="utf-8"?>
<ds:datastoreItem xmlns:ds="http://schemas.openxmlformats.org/officeDocument/2006/customXml" ds:itemID="{F5FA6A75-077D-4366-8852-F3DBC8D0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AE376-187C-413D-A0CA-1BDCF2F0222F}">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customXml/itemProps4.xml><?xml version="1.0" encoding="utf-8"?>
<ds:datastoreItem xmlns:ds="http://schemas.openxmlformats.org/officeDocument/2006/customXml" ds:itemID="{4BD52046-F677-413E-BF32-6DC153FC195C}">
  <ds:schemaRefs>
    <ds:schemaRef ds:uri="http://schemas.microsoft.com/sharepoint/v3/contenttype/forms"/>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After-Hours Answering Service RFP Draft.dotx</Template>
  <TotalTime>5</TotalTime>
  <Pages>23</Pages>
  <Words>8014</Words>
  <Characters>46805</Characters>
  <Application>Microsoft Office Word</Application>
  <DocSecurity>4</DocSecurity>
  <Lines>1418</Lines>
  <Paragraphs>553</Paragraphs>
  <ScaleCrop>false</ScaleCrop>
  <HeadingPairs>
    <vt:vector size="2" baseType="variant">
      <vt:variant>
        <vt:lpstr>Title</vt:lpstr>
      </vt:variant>
      <vt:variant>
        <vt:i4>1</vt:i4>
      </vt:variant>
    </vt:vector>
  </HeadingPairs>
  <TitlesOfParts>
    <vt:vector size="1" baseType="lpstr">
      <vt:lpstr>RFP Boilerplate</vt:lpstr>
    </vt:vector>
  </TitlesOfParts>
  <Company>City of Berkeley</Company>
  <LinksUpToDate>false</LinksUpToDate>
  <CharactersWithSpaces>54266</CharactersWithSpaces>
  <SharedDoc>false</SharedDoc>
  <HLinks>
    <vt:vector size="12" baseType="variant">
      <vt:variant>
        <vt:i4>7340069</vt:i4>
      </vt:variant>
      <vt:variant>
        <vt:i4>35</vt:i4>
      </vt:variant>
      <vt:variant>
        <vt:i4>0</vt:i4>
      </vt:variant>
      <vt:variant>
        <vt:i4>5</vt:i4>
      </vt:variant>
      <vt:variant>
        <vt:lpwstr>http://www.cityofberkeley.info/ContentDisplay.aspx?id=7128</vt:lpwstr>
      </vt:variant>
      <vt:variant>
        <vt:lpwstr/>
      </vt:variant>
      <vt:variant>
        <vt:i4>589858</vt:i4>
      </vt:variant>
      <vt:variant>
        <vt:i4>11</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subject/>
  <dc:creator>Broft, Tucker</dc:creator>
  <cp:keywords/>
  <cp:lastModifiedBy>Gainer, Tanisha</cp:lastModifiedBy>
  <cp:revision>2</cp:revision>
  <cp:lastPrinted>2015-02-23T17:48:00Z</cp:lastPrinted>
  <dcterms:created xsi:type="dcterms:W3CDTF">2026-01-14T19:07:00Z</dcterms:created>
  <dcterms:modified xsi:type="dcterms:W3CDTF">2026-01-14T19:07:00Z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TitusGUID">
    <vt:lpwstr>3ed0bc3b-a5e0-4961-989a-e7e11f9989b1</vt:lpwstr>
  </property>
  <property fmtid="{D5CDD505-2E9C-101B-9397-08002B2CF9AE}" pid="4" name="TitusCOBClassification">
    <vt:lpwstr>Internal</vt:lpwstr>
  </property>
  <property fmtid="{D5CDD505-2E9C-101B-9397-08002B2CF9AE}" pid="5" name="TitusVisualMarking">
    <vt:lpwstr>No</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171;#Sledge, Kevin;#156;#Chin, Janice;#29;#All Staff;#151;#Apa, Gregory;#756;#Taleporos, Zoe;#137;#Lovvorn, Jennifer</vt:lpwstr>
  </property>
</Properties>
</file>